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092C" w14:textId="77777777" w:rsidR="00625867" w:rsidRDefault="00625867" w:rsidP="001C2879">
      <w:pPr>
        <w:tabs>
          <w:tab w:val="left" w:pos="993"/>
        </w:tabs>
        <w:jc w:val="right"/>
        <w:rPr>
          <w:b/>
          <w:sz w:val="24"/>
          <w:szCs w:val="24"/>
        </w:rPr>
      </w:pPr>
    </w:p>
    <w:p w14:paraId="77129434" w14:textId="77777777" w:rsidR="001C2879" w:rsidRPr="00EA6A76" w:rsidRDefault="001C2879" w:rsidP="001C2879">
      <w:pPr>
        <w:tabs>
          <w:tab w:val="left" w:pos="993"/>
        </w:tabs>
        <w:jc w:val="right"/>
        <w:rPr>
          <w:b/>
          <w:sz w:val="22"/>
          <w:szCs w:val="22"/>
        </w:rPr>
      </w:pPr>
      <w:r w:rsidRPr="00EA6A76">
        <w:rPr>
          <w:b/>
          <w:sz w:val="22"/>
          <w:szCs w:val="22"/>
        </w:rPr>
        <w:t xml:space="preserve"> Priedas Nr. 3</w:t>
      </w:r>
    </w:p>
    <w:p w14:paraId="1ECC8A13" w14:textId="77777777" w:rsidR="001C2879" w:rsidRPr="00EA6A76" w:rsidRDefault="001C2879" w:rsidP="006B5045">
      <w:pPr>
        <w:tabs>
          <w:tab w:val="left" w:pos="993"/>
        </w:tabs>
        <w:jc w:val="center"/>
        <w:rPr>
          <w:b/>
          <w:sz w:val="22"/>
          <w:szCs w:val="22"/>
        </w:rPr>
      </w:pPr>
      <w:r w:rsidRPr="00EA6A76">
        <w:rPr>
          <w:b/>
          <w:sz w:val="22"/>
          <w:szCs w:val="22"/>
        </w:rPr>
        <w:t>VIEŠOJI ĮSTAIGA UTENOS LIGONINĖ</w:t>
      </w:r>
    </w:p>
    <w:p w14:paraId="27D9C60F" w14:textId="77777777" w:rsidR="001C2879" w:rsidRPr="00EA6A76" w:rsidRDefault="001C2879" w:rsidP="006B5045">
      <w:pPr>
        <w:jc w:val="center"/>
        <w:rPr>
          <w:b/>
          <w:sz w:val="22"/>
          <w:szCs w:val="22"/>
        </w:rPr>
      </w:pPr>
    </w:p>
    <w:p w14:paraId="688FE80A" w14:textId="0356F52F" w:rsidR="001C2879" w:rsidRPr="00EA6A76" w:rsidRDefault="001C2879" w:rsidP="006B5045">
      <w:pPr>
        <w:tabs>
          <w:tab w:val="left" w:pos="709"/>
        </w:tabs>
        <w:ind w:left="709" w:hanging="709"/>
        <w:jc w:val="center"/>
        <w:rPr>
          <w:i/>
          <w:sz w:val="22"/>
          <w:szCs w:val="22"/>
        </w:rPr>
      </w:pPr>
      <w:r w:rsidRPr="00EA6A76">
        <w:rPr>
          <w:b/>
          <w:sz w:val="22"/>
          <w:szCs w:val="22"/>
        </w:rPr>
        <w:t xml:space="preserve">  </w:t>
      </w:r>
      <w:r w:rsidR="001473C5">
        <w:rPr>
          <w:b/>
          <w:sz w:val="22"/>
          <w:szCs w:val="22"/>
        </w:rPr>
        <w:t>PIRKIMO – PARDAVIMO SUTARTIS</w:t>
      </w:r>
      <w:r w:rsidRPr="00EA6A76">
        <w:rPr>
          <w:b/>
          <w:sz w:val="22"/>
          <w:szCs w:val="22"/>
        </w:rPr>
        <w:t xml:space="preserve"> </w:t>
      </w:r>
      <w:r w:rsidRPr="00EA6A76">
        <w:rPr>
          <w:i/>
          <w:sz w:val="22"/>
          <w:szCs w:val="22"/>
        </w:rPr>
        <w:t>(projektas)</w:t>
      </w:r>
    </w:p>
    <w:p w14:paraId="73C5C97B" w14:textId="77777777" w:rsidR="001C2879" w:rsidRPr="00EA6A76" w:rsidRDefault="001C2879" w:rsidP="006B5045">
      <w:pPr>
        <w:tabs>
          <w:tab w:val="left" w:pos="709"/>
        </w:tabs>
        <w:ind w:left="709" w:hanging="709"/>
        <w:jc w:val="center"/>
        <w:rPr>
          <w:i/>
          <w:sz w:val="22"/>
          <w:szCs w:val="22"/>
        </w:rPr>
      </w:pPr>
    </w:p>
    <w:p w14:paraId="05CF6B93" w14:textId="4584376D" w:rsidR="001C2879" w:rsidRPr="00EA6A76" w:rsidRDefault="001473C5" w:rsidP="006B5045">
      <w:pPr>
        <w:tabs>
          <w:tab w:val="left" w:pos="709"/>
        </w:tabs>
        <w:ind w:left="709" w:hanging="709"/>
        <w:jc w:val="center"/>
        <w:rPr>
          <w:i/>
          <w:sz w:val="22"/>
          <w:szCs w:val="22"/>
        </w:rPr>
      </w:pPr>
      <w:r>
        <w:rPr>
          <w:b/>
          <w:sz w:val="22"/>
          <w:szCs w:val="22"/>
        </w:rPr>
        <w:t xml:space="preserve">DĖL </w:t>
      </w:r>
      <w:r w:rsidR="009C51F0">
        <w:rPr>
          <w:b/>
          <w:sz w:val="22"/>
          <w:szCs w:val="22"/>
        </w:rPr>
        <w:t xml:space="preserve"> VAIZDO </w:t>
      </w:r>
      <w:r w:rsidR="000375C3">
        <w:rPr>
          <w:b/>
          <w:sz w:val="22"/>
          <w:szCs w:val="22"/>
        </w:rPr>
        <w:t xml:space="preserve">GASTROSKOPO  </w:t>
      </w:r>
      <w:r w:rsidR="001C2879" w:rsidRPr="00EA6A76">
        <w:rPr>
          <w:b/>
          <w:sz w:val="22"/>
          <w:szCs w:val="22"/>
        </w:rPr>
        <w:t>PIRKIMO</w:t>
      </w:r>
    </w:p>
    <w:p w14:paraId="015E8B7F" w14:textId="77777777" w:rsidR="001C2879" w:rsidRPr="00EA6A76" w:rsidRDefault="001C2879" w:rsidP="006B5045">
      <w:pPr>
        <w:tabs>
          <w:tab w:val="left" w:pos="709"/>
        </w:tabs>
        <w:ind w:left="709" w:hanging="709"/>
        <w:jc w:val="center"/>
        <w:rPr>
          <w:i/>
          <w:sz w:val="22"/>
          <w:szCs w:val="22"/>
        </w:rPr>
      </w:pPr>
    </w:p>
    <w:p w14:paraId="231A373E" w14:textId="7ECA11F5" w:rsidR="001C2879" w:rsidRPr="00EA6A76" w:rsidRDefault="001C2879" w:rsidP="000375C3">
      <w:pPr>
        <w:tabs>
          <w:tab w:val="left" w:pos="709"/>
        </w:tabs>
        <w:ind w:right="-846"/>
        <w:jc w:val="center"/>
        <w:rPr>
          <w:sz w:val="22"/>
          <w:szCs w:val="22"/>
        </w:rPr>
      </w:pPr>
      <w:r w:rsidRPr="00EA6A76">
        <w:rPr>
          <w:sz w:val="22"/>
          <w:szCs w:val="22"/>
        </w:rPr>
        <w:t>20</w:t>
      </w:r>
      <w:r w:rsidR="000375C3">
        <w:rPr>
          <w:sz w:val="22"/>
          <w:szCs w:val="22"/>
        </w:rPr>
        <w:t>21</w:t>
      </w:r>
      <w:r w:rsidRPr="00EA6A76">
        <w:rPr>
          <w:sz w:val="22"/>
          <w:szCs w:val="22"/>
        </w:rPr>
        <w:t xml:space="preserve"> m. _______ mėn. __ d.</w:t>
      </w:r>
      <w:r w:rsidR="001473C5">
        <w:rPr>
          <w:sz w:val="22"/>
          <w:szCs w:val="22"/>
        </w:rPr>
        <w:t>Nr.</w:t>
      </w:r>
    </w:p>
    <w:p w14:paraId="3FC61087" w14:textId="77777777" w:rsidR="001C2879" w:rsidRPr="00EA6A76" w:rsidRDefault="001C2879" w:rsidP="00A37DE2">
      <w:pPr>
        <w:tabs>
          <w:tab w:val="left" w:pos="709"/>
        </w:tabs>
        <w:ind w:left="709" w:hanging="709"/>
        <w:jc w:val="center"/>
        <w:rPr>
          <w:sz w:val="22"/>
          <w:szCs w:val="22"/>
        </w:rPr>
      </w:pPr>
      <w:r w:rsidRPr="00EA6A76">
        <w:rPr>
          <w:sz w:val="22"/>
          <w:szCs w:val="22"/>
        </w:rPr>
        <w:t>Utena</w:t>
      </w:r>
    </w:p>
    <w:p w14:paraId="2C74E991" w14:textId="77777777" w:rsidR="001C2879" w:rsidRPr="00EA6A76" w:rsidRDefault="001C2879" w:rsidP="001C2879">
      <w:pPr>
        <w:jc w:val="both"/>
        <w:rPr>
          <w:sz w:val="22"/>
          <w:szCs w:val="22"/>
        </w:rPr>
      </w:pPr>
    </w:p>
    <w:p w14:paraId="1C312BA8" w14:textId="77777777" w:rsidR="001C2879" w:rsidRPr="0052332B" w:rsidRDefault="001C2879" w:rsidP="00A37DE2">
      <w:pPr>
        <w:pStyle w:val="Subtitle"/>
        <w:ind w:firstLine="540"/>
        <w:jc w:val="both"/>
        <w:rPr>
          <w:rFonts w:ascii="Times New Roman" w:hAnsi="Times New Roman"/>
          <w:sz w:val="22"/>
          <w:szCs w:val="22"/>
        </w:rPr>
      </w:pPr>
      <w:r w:rsidRPr="0052332B">
        <w:rPr>
          <w:rFonts w:ascii="Times New Roman" w:hAnsi="Times New Roman"/>
          <w:sz w:val="22"/>
          <w:szCs w:val="22"/>
        </w:rPr>
        <w:t>Viešoji įstaiga  Utenos ligoninė, atstovaujama direktoriaus Daliaus Drungos, veikiančio pagal įstaigos įstatus, toliau vadinama Pirkė</w:t>
      </w:r>
      <w:r w:rsidR="00402A1E" w:rsidRPr="0052332B">
        <w:rPr>
          <w:rFonts w:ascii="Times New Roman" w:hAnsi="Times New Roman"/>
          <w:sz w:val="22"/>
          <w:szCs w:val="22"/>
        </w:rPr>
        <w:t>ju, ir ______</w:t>
      </w:r>
      <w:r w:rsidRPr="0052332B">
        <w:rPr>
          <w:rFonts w:ascii="Times New Roman" w:hAnsi="Times New Roman"/>
          <w:sz w:val="22"/>
          <w:szCs w:val="22"/>
        </w:rPr>
        <w:t xml:space="preserve"> atstovaujama ____</w:t>
      </w:r>
      <w:r w:rsidR="00402A1E" w:rsidRPr="0052332B">
        <w:rPr>
          <w:rFonts w:ascii="Times New Roman" w:hAnsi="Times New Roman"/>
          <w:sz w:val="22"/>
          <w:szCs w:val="22"/>
        </w:rPr>
        <w:t>________</w:t>
      </w:r>
      <w:r w:rsidRPr="0052332B">
        <w:rPr>
          <w:rFonts w:ascii="Times New Roman" w:hAnsi="Times New Roman"/>
          <w:sz w:val="22"/>
          <w:szCs w:val="22"/>
        </w:rPr>
        <w:t>, veikiančio pagal  įstatus, toliau vadinama Tiekėju, toliau kartu vadinami Šalimis, sudarė šią sutartį (toliau – Sutartis):</w:t>
      </w:r>
    </w:p>
    <w:p w14:paraId="2564868D" w14:textId="77777777" w:rsidR="001C2879" w:rsidRPr="0052332B" w:rsidRDefault="001C2879" w:rsidP="001C2879">
      <w:pPr>
        <w:numPr>
          <w:ilvl w:val="0"/>
          <w:numId w:val="1"/>
        </w:numPr>
        <w:tabs>
          <w:tab w:val="left" w:pos="709"/>
        </w:tabs>
        <w:adjustRightInd/>
        <w:spacing w:line="360" w:lineRule="auto"/>
        <w:ind w:left="709" w:right="-68" w:hanging="709"/>
        <w:jc w:val="center"/>
        <w:rPr>
          <w:b/>
          <w:sz w:val="22"/>
          <w:szCs w:val="22"/>
        </w:rPr>
      </w:pPr>
      <w:r w:rsidRPr="0052332B">
        <w:rPr>
          <w:b/>
          <w:sz w:val="22"/>
          <w:szCs w:val="22"/>
        </w:rPr>
        <w:t>SUTARTIES DALYKAS IR OBJEKTAS</w:t>
      </w:r>
    </w:p>
    <w:p w14:paraId="1C8AA3BF" w14:textId="77777777" w:rsidR="001C2879" w:rsidRPr="0052332B" w:rsidRDefault="001C2879" w:rsidP="00FC2E92">
      <w:pPr>
        <w:numPr>
          <w:ilvl w:val="1"/>
          <w:numId w:val="1"/>
        </w:numPr>
        <w:tabs>
          <w:tab w:val="left" w:pos="0"/>
        </w:tabs>
        <w:adjustRightInd/>
        <w:ind w:left="0" w:right="-1" w:firstLine="709"/>
        <w:jc w:val="both"/>
        <w:rPr>
          <w:sz w:val="22"/>
          <w:szCs w:val="22"/>
        </w:rPr>
      </w:pPr>
      <w:r w:rsidRPr="0052332B">
        <w:rPr>
          <w:sz w:val="22"/>
          <w:szCs w:val="22"/>
        </w:rPr>
        <w:t>Sutarties dalykas – [</w:t>
      </w:r>
      <w:r w:rsidRPr="0052332B">
        <w:rPr>
          <w:i/>
          <w:sz w:val="22"/>
          <w:szCs w:val="22"/>
        </w:rPr>
        <w:t>įrašomas prekių pavadinimas</w:t>
      </w:r>
      <w:r w:rsidRPr="0052332B">
        <w:rPr>
          <w:sz w:val="22"/>
          <w:szCs w:val="22"/>
        </w:rPr>
        <w:t>] (toliau – Prekės), kurių techniniai parametrai nurodyti Sutarties 1 priede, pirkimas – pardavimas.</w:t>
      </w:r>
    </w:p>
    <w:p w14:paraId="0DB885AB" w14:textId="77777777" w:rsidR="001C2879" w:rsidRPr="0052332B" w:rsidRDefault="001C2879" w:rsidP="00FC2E92">
      <w:pPr>
        <w:numPr>
          <w:ilvl w:val="1"/>
          <w:numId w:val="1"/>
        </w:numPr>
        <w:tabs>
          <w:tab w:val="left" w:pos="709"/>
        </w:tabs>
        <w:adjustRightInd/>
        <w:ind w:left="0" w:right="-1" w:firstLine="709"/>
        <w:jc w:val="both"/>
        <w:rPr>
          <w:sz w:val="22"/>
          <w:szCs w:val="22"/>
        </w:rPr>
      </w:pPr>
      <w:r w:rsidRPr="0052332B">
        <w:rPr>
          <w:sz w:val="22"/>
          <w:szCs w:val="22"/>
        </w:rPr>
        <w:t>Tiekėjas įsipareigoja perduoti Pirkėjui nuosavybės teise priklausančias Prekes Pirkėjo nuosavybėn, o Pirkėjas įsipareigoja priimti šias Prekes ir sumokėti už jas Sutartyje nustatytą kainą Sutartyje aptartomis sąlygomis ir tvarka.</w:t>
      </w:r>
    </w:p>
    <w:p w14:paraId="7AECBC32" w14:textId="77777777" w:rsidR="001C2879" w:rsidRPr="0052332B" w:rsidRDefault="001C2879" w:rsidP="00FC2E92">
      <w:pPr>
        <w:numPr>
          <w:ilvl w:val="1"/>
          <w:numId w:val="1"/>
        </w:numPr>
        <w:tabs>
          <w:tab w:val="left" w:pos="709"/>
        </w:tabs>
        <w:adjustRightInd/>
        <w:ind w:left="0" w:right="-1" w:firstLine="709"/>
        <w:jc w:val="both"/>
        <w:rPr>
          <w:sz w:val="22"/>
          <w:szCs w:val="22"/>
        </w:rPr>
      </w:pPr>
      <w:r w:rsidRPr="0052332B">
        <w:rPr>
          <w:sz w:val="22"/>
          <w:szCs w:val="22"/>
        </w:rPr>
        <w:t>Tiekėjas patvirtina, kad tretieji asmenys į perduodamas Prekes neturi jokių teisių ar pretenzijų, perduodamos Prekės nėra areštuotos ir nėra teisminio ginčo objektas, taip pat Tiekėjo teisė disponuoti Prekėmis nėra atimta ar apribota.</w:t>
      </w:r>
    </w:p>
    <w:p w14:paraId="66FCCA84" w14:textId="77777777" w:rsidR="001C2879" w:rsidRPr="0052332B" w:rsidRDefault="001C2879" w:rsidP="00FC2E92">
      <w:pPr>
        <w:numPr>
          <w:ilvl w:val="1"/>
          <w:numId w:val="1"/>
        </w:numPr>
        <w:tabs>
          <w:tab w:val="left" w:pos="709"/>
        </w:tabs>
        <w:adjustRightInd/>
        <w:ind w:left="0" w:right="-1" w:firstLine="709"/>
        <w:jc w:val="both"/>
        <w:rPr>
          <w:sz w:val="22"/>
          <w:szCs w:val="22"/>
        </w:rPr>
      </w:pPr>
      <w:r w:rsidRPr="0052332B">
        <w:rPr>
          <w:sz w:val="22"/>
          <w:szCs w:val="22"/>
        </w:rPr>
        <w:t xml:space="preserve">Tiekėjas garantuoja, kad Prekės yra naujos, nenaudotos, kokybiškos, neturi paslėptų trūkumų ir defektų (dizaino, medžiagų, gamybos ir/ar kt.), tinkamos naudoti pagal jų paskirtį, atitinka Sutarties 1 priede nustatytus reikalavimus, Tiekėjo pasiūlymą bei kitus Sutarties reikalavimus, taip pat atitinka visus su jų tiekimu ir kokybe susijusių Lietuvos Respublikos ir Europos Sąjungos teisės aktų reikalavimus. </w:t>
      </w:r>
    </w:p>
    <w:p w14:paraId="0AF209A4" w14:textId="77777777" w:rsidR="001C2879" w:rsidRPr="0052332B" w:rsidRDefault="001C2879" w:rsidP="001C2879">
      <w:pPr>
        <w:tabs>
          <w:tab w:val="left" w:pos="709"/>
        </w:tabs>
        <w:ind w:left="709" w:right="-1" w:hanging="709"/>
        <w:jc w:val="both"/>
        <w:rPr>
          <w:sz w:val="22"/>
          <w:szCs w:val="22"/>
        </w:rPr>
      </w:pPr>
    </w:p>
    <w:p w14:paraId="02688A56" w14:textId="77777777" w:rsidR="001C2879" w:rsidRPr="0052332B" w:rsidRDefault="001C2879" w:rsidP="001C2879">
      <w:pPr>
        <w:numPr>
          <w:ilvl w:val="0"/>
          <w:numId w:val="1"/>
        </w:numPr>
        <w:tabs>
          <w:tab w:val="left" w:pos="709"/>
        </w:tabs>
        <w:adjustRightInd/>
        <w:spacing w:line="360" w:lineRule="auto"/>
        <w:ind w:left="709" w:right="-1" w:hanging="709"/>
        <w:jc w:val="center"/>
        <w:rPr>
          <w:b/>
          <w:sz w:val="22"/>
          <w:szCs w:val="22"/>
        </w:rPr>
      </w:pPr>
      <w:r w:rsidRPr="0052332B">
        <w:rPr>
          <w:b/>
          <w:sz w:val="22"/>
          <w:szCs w:val="22"/>
        </w:rPr>
        <w:t>PREKIŲ PRISTATYMAS IR PRIĖMIMAS</w:t>
      </w:r>
    </w:p>
    <w:p w14:paraId="7F8FA9BB" w14:textId="6117ACBF" w:rsidR="001C2879" w:rsidRPr="0052332B" w:rsidRDefault="001C2879" w:rsidP="00D773A9">
      <w:pPr>
        <w:pStyle w:val="ListParagraph"/>
        <w:numPr>
          <w:ilvl w:val="1"/>
          <w:numId w:val="1"/>
        </w:numPr>
        <w:ind w:left="0" w:firstLine="709"/>
        <w:jc w:val="both"/>
        <w:rPr>
          <w:color w:val="000000"/>
          <w:sz w:val="22"/>
          <w:szCs w:val="22"/>
        </w:rPr>
      </w:pPr>
      <w:r w:rsidRPr="0052332B">
        <w:rPr>
          <w:sz w:val="22"/>
          <w:szCs w:val="22"/>
        </w:rPr>
        <w:t xml:space="preserve">Prekės turi būti pristatytos, iš anksto Šalių suderintu laiku, per </w:t>
      </w:r>
      <w:r w:rsidR="000375C3">
        <w:rPr>
          <w:sz w:val="22"/>
          <w:szCs w:val="22"/>
        </w:rPr>
        <w:t>5</w:t>
      </w:r>
      <w:r w:rsidR="001473C5" w:rsidRPr="0052332B">
        <w:rPr>
          <w:sz w:val="22"/>
          <w:szCs w:val="22"/>
        </w:rPr>
        <w:t>0 (</w:t>
      </w:r>
      <w:r w:rsidR="000375C3">
        <w:rPr>
          <w:sz w:val="22"/>
          <w:szCs w:val="22"/>
        </w:rPr>
        <w:t>penkias</w:t>
      </w:r>
      <w:r w:rsidR="00EB45C7" w:rsidRPr="0052332B">
        <w:rPr>
          <w:sz w:val="22"/>
          <w:szCs w:val="22"/>
        </w:rPr>
        <w:t xml:space="preserve">dešimt) kalendorinių dienų </w:t>
      </w:r>
      <w:r w:rsidRPr="0052332B">
        <w:rPr>
          <w:sz w:val="22"/>
          <w:szCs w:val="22"/>
        </w:rPr>
        <w:t xml:space="preserve">nuo Sutarties įsigaliojimo dienos. Per šį laikotarpį Prekė turi būti pristatyta, sumontuota taip, kad pilnai funkcionuotų, personalas </w:t>
      </w:r>
      <w:r w:rsidR="00EB45C7" w:rsidRPr="0052332B">
        <w:rPr>
          <w:sz w:val="22"/>
          <w:szCs w:val="22"/>
        </w:rPr>
        <w:t>turi būti apmokytas naudotis įranga</w:t>
      </w:r>
      <w:r w:rsidRPr="0052332B">
        <w:rPr>
          <w:sz w:val="22"/>
          <w:szCs w:val="22"/>
        </w:rPr>
        <w:t>. Tiekėjas pasirūpina visa būtina įranga, darbų sauga ir darbo jėga, reikalinga Sutarties vykdymui</w:t>
      </w:r>
      <w:r w:rsidR="00EB45C7" w:rsidRPr="0052332B">
        <w:rPr>
          <w:sz w:val="22"/>
          <w:szCs w:val="22"/>
        </w:rPr>
        <w:t>. Esant</w:t>
      </w:r>
      <w:r w:rsidR="00EB45C7" w:rsidRPr="0052332B">
        <w:rPr>
          <w:color w:val="000000"/>
          <w:sz w:val="22"/>
          <w:szCs w:val="22"/>
        </w:rPr>
        <w:t xml:space="preserve"> nenumatytoms aplinkybėms, prekių pristatymo terminas gali būti pratęsiamas dar </w:t>
      </w:r>
      <w:r w:rsidR="000375C3">
        <w:rPr>
          <w:color w:val="000000"/>
          <w:sz w:val="22"/>
          <w:szCs w:val="22"/>
        </w:rPr>
        <w:t>1</w:t>
      </w:r>
      <w:r w:rsidR="00A37DE2" w:rsidRPr="0052332B">
        <w:rPr>
          <w:color w:val="000000"/>
          <w:sz w:val="22"/>
          <w:szCs w:val="22"/>
        </w:rPr>
        <w:t>0 (</w:t>
      </w:r>
      <w:r w:rsidR="00EB45C7" w:rsidRPr="0052332B">
        <w:rPr>
          <w:color w:val="000000"/>
          <w:sz w:val="22"/>
          <w:szCs w:val="22"/>
        </w:rPr>
        <w:t>dešimt</w:t>
      </w:r>
      <w:r w:rsidR="00BF56F0" w:rsidRPr="0052332B">
        <w:rPr>
          <w:color w:val="000000"/>
          <w:sz w:val="22"/>
          <w:szCs w:val="22"/>
        </w:rPr>
        <w:t xml:space="preserve">) </w:t>
      </w:r>
      <w:r w:rsidR="00A37DE2" w:rsidRPr="0052332B">
        <w:rPr>
          <w:color w:val="000000"/>
          <w:sz w:val="22"/>
          <w:szCs w:val="22"/>
        </w:rPr>
        <w:t>kalendorinių</w:t>
      </w:r>
      <w:r w:rsidR="00EB45C7" w:rsidRPr="0052332B">
        <w:rPr>
          <w:color w:val="000000"/>
          <w:sz w:val="22"/>
          <w:szCs w:val="22"/>
        </w:rPr>
        <w:t xml:space="preserve"> dienų.</w:t>
      </w:r>
    </w:p>
    <w:p w14:paraId="456F5662"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Prekių pristatymo vieta –</w:t>
      </w:r>
      <w:r w:rsidR="0052332B" w:rsidRPr="0052332B">
        <w:rPr>
          <w:sz w:val="22"/>
          <w:szCs w:val="22"/>
        </w:rPr>
        <w:t xml:space="preserve"> VšĮ Utenos ligoninė, </w:t>
      </w:r>
      <w:r w:rsidR="00EB45C7" w:rsidRPr="0052332B">
        <w:rPr>
          <w:sz w:val="22"/>
          <w:szCs w:val="22"/>
        </w:rPr>
        <w:t>Aukštakalnio g. 3, Utena. J</w:t>
      </w:r>
      <w:r w:rsidRPr="0052332B">
        <w:rPr>
          <w:sz w:val="22"/>
          <w:szCs w:val="22"/>
        </w:rPr>
        <w:t>eigu užsakymo metu nenurodomas kitas pristatymo vietos adresas.</w:t>
      </w:r>
    </w:p>
    <w:p w14:paraId="5B51CA49"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Sutarties vykdymo metu Tiekėjas, gavęs Pirkėjo sutikimą, gali pristatyti kitas, nei Sutartyje nurodytas, Prekes, jei:</w:t>
      </w:r>
    </w:p>
    <w:p w14:paraId="6BCA46CE" w14:textId="77777777" w:rsidR="001C2879" w:rsidRPr="0052332B" w:rsidRDefault="001C2879" w:rsidP="00D773A9">
      <w:pPr>
        <w:numPr>
          <w:ilvl w:val="2"/>
          <w:numId w:val="1"/>
        </w:numPr>
        <w:tabs>
          <w:tab w:val="left" w:pos="709"/>
        </w:tabs>
        <w:adjustRightInd/>
        <w:ind w:left="0" w:right="-1" w:firstLine="709"/>
        <w:jc w:val="both"/>
        <w:rPr>
          <w:sz w:val="22"/>
          <w:szCs w:val="22"/>
        </w:rPr>
      </w:pPr>
      <w:r w:rsidRPr="0052332B">
        <w:rPr>
          <w:sz w:val="22"/>
          <w:szCs w:val="22"/>
        </w:rPr>
        <w:t>Prekių gamintojas nebegamina Sutartyje nurodytų Prekių. Tokiu atveju Sutartyje nurodytos Prekės turi būti pakeistos to paties ar kito gamintojo lygiavertėmis, tokių pačių ar geresnių techninių parametrų Prekėmis, nekeičiant Sutartyje nustatytos Prekių kainos.</w:t>
      </w:r>
    </w:p>
    <w:p w14:paraId="4A0B4971" w14:textId="77777777" w:rsidR="001C2879" w:rsidRPr="0052332B" w:rsidRDefault="001C2879" w:rsidP="00D773A9">
      <w:pPr>
        <w:numPr>
          <w:ilvl w:val="2"/>
          <w:numId w:val="1"/>
        </w:numPr>
        <w:tabs>
          <w:tab w:val="left" w:pos="709"/>
        </w:tabs>
        <w:adjustRightInd/>
        <w:ind w:left="0" w:right="-1" w:firstLine="709"/>
        <w:jc w:val="both"/>
        <w:rPr>
          <w:sz w:val="22"/>
          <w:szCs w:val="22"/>
        </w:rPr>
      </w:pPr>
      <w:r w:rsidRPr="0052332B">
        <w:rPr>
          <w:sz w:val="22"/>
          <w:szCs w:val="22"/>
        </w:rPr>
        <w:t xml:space="preserve">Rinkoje pasirodo to paties gamintojo naujesnio modelio Prekės, kurių techniniai parametrai yra geresni už nurodytus Sutarties 1 priede, ir Tiekėjas sutinka pristatyti šias Prekes už tokią pačią Sutartyje numatytą Prekių kainą. </w:t>
      </w:r>
    </w:p>
    <w:p w14:paraId="2E0D5097"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2.3 punkte nurodytais atvejais Tiekėjas, norėdamas pristatyti kitas, nei Sutartyje nurodytas, Prekes, turi pateikti Pirkėjui raštišką prašymą, pridėdamas prašyme dėstomas aplinkybes pagrindžiančius dokumentus (pvz. gamintojo raštą ar pan.), taip pat pateikti naujai siūlomų Prekių atitikimą Sutarties 1 priede nustatytiems reikalavimams įrodančius dokumentus (pvz. Prekių brošiūras, katalogus ir pan.). Pirkėjui sutikus, Prekių pakeitimas įforminamas rašytiniu Šalių susitarimu.</w:t>
      </w:r>
    </w:p>
    <w:p w14:paraId="4FD970D8"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Iki Prekių priėmimo visa atsakomybė dėl Prekių atsitiktinio žuvimo ar sugadinimo tenka Tiekėjui.</w:t>
      </w:r>
    </w:p>
    <w:p w14:paraId="63CAECF4"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 xml:space="preserve">Tiekėjas turi pasirūpinti, kad Prekės būtų pristatytos į priėmimo vietą, suderinus su Pirkėju, kad pastarasis galėtų Prekes patikrinti, įsitikinti jų tinkamumu ir įforminti Prekių priėmimą. </w:t>
      </w:r>
    </w:p>
    <w:p w14:paraId="7AF12859"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Prekės turi būti pateiktos gamyklinėje pakuotėje. Su Prekėmis turi būti pateikti visi Sutarties 1 priede reikalaujami dokumentai (darbo, eksploatavimo, priežiūros instrukcijos ir pan.).</w:t>
      </w:r>
    </w:p>
    <w:p w14:paraId="10A5EB20"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Prekių priėmimas įforminamas pasirašant priėmimo – perdavimo aktą ar kitą priėmimą – perdavi</w:t>
      </w:r>
      <w:r w:rsidR="00BF56F0" w:rsidRPr="0052332B">
        <w:rPr>
          <w:sz w:val="22"/>
          <w:szCs w:val="22"/>
        </w:rPr>
        <w:t>mą patvirtinantį dokumentą ir  sąskaitą – faktūrą,</w:t>
      </w:r>
      <w:r w:rsidRPr="0052332B">
        <w:rPr>
          <w:sz w:val="22"/>
          <w:szCs w:val="22"/>
        </w:rPr>
        <w:t xml:space="preserve"> po to, kai Tiekėjas pristato</w:t>
      </w:r>
      <w:r w:rsidR="00EB45C7" w:rsidRPr="0052332B">
        <w:rPr>
          <w:sz w:val="22"/>
          <w:szCs w:val="22"/>
        </w:rPr>
        <w:t>,</w:t>
      </w:r>
      <w:r w:rsidRPr="0052332B">
        <w:rPr>
          <w:i/>
          <w:sz w:val="22"/>
          <w:szCs w:val="22"/>
        </w:rPr>
        <w:t xml:space="preserve"> </w:t>
      </w:r>
      <w:r w:rsidRPr="0052332B">
        <w:rPr>
          <w:sz w:val="22"/>
          <w:szCs w:val="22"/>
        </w:rPr>
        <w:t xml:space="preserve">sumontuoja, įdiegia Prekes ir apmoko Pirkėjo darbuotojus naudotis Prekėmis. Nuo šio dokumento pasirašymo momento Prekės tampa Pirkėjo nuosavybe.  </w:t>
      </w:r>
    </w:p>
    <w:p w14:paraId="4839E9CA"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lastRenderedPageBreak/>
        <w:t>Jei Tiekėjas pristato Sutarties reikalavimų neatitinkančias Prekes ar atsisako įvykdyti kitus savo sutartinius įsipareigojimus (</w:t>
      </w:r>
      <w:r w:rsidRPr="0052332B">
        <w:rPr>
          <w:i/>
          <w:sz w:val="22"/>
          <w:szCs w:val="22"/>
        </w:rPr>
        <w:t>sumontuoti, įdiegti Prekes, apmokyti Pirkėjo darbuotojus naudotis Prekėmis ir pan</w:t>
      </w:r>
      <w:r w:rsidRPr="0052332B">
        <w:rPr>
          <w:sz w:val="22"/>
          <w:szCs w:val="22"/>
        </w:rPr>
        <w:t xml:space="preserve">.) Pirkėjas turi teisę nepasirašyti priėmimo – perdavimo akto ar kito priėmimą – perdavimo patvirtinančio dokumento (pvz. sąskaitos –  faktūros), reikalauti pristatyti tinkamas Prekes ir įvykdyti kitus sutartinius įsipareigojimus. </w:t>
      </w:r>
    </w:p>
    <w:p w14:paraId="70CAC8F1"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Prekių pristatymo ar garantinio laikotarpio metu, nustačius Prekių kokybės trūkumus ar gedimus  ir negalint atkurti Prekių techninių galimybių, Tiekėjas įsipareigoja savo sąskaita pakeisti nebetinkamas naudoti Prekes analogiškomis naujomis Prekėmis ir atlikti techninės priežiūros ar remonto darbus ne vėliau kaip per 3 (tris) darbo dienas nuo Pirkėjo pranešimo Tiekėjui pateikimo telefonu arba elektroniniu  paštu dienos.</w:t>
      </w:r>
    </w:p>
    <w:p w14:paraId="2E8BA83C"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Tiekėjui vengiant vykdyti sutartinius įsipareigojimus arba nepašalinus trūkumų per nustatytą terminą, Pirkėjas turi teisę Prekių atsisakyti arba savo jėgomis organizuoti trūkumų pašalinimą (</w:t>
      </w:r>
      <w:r w:rsidRPr="0052332B">
        <w:rPr>
          <w:i/>
          <w:sz w:val="22"/>
          <w:szCs w:val="22"/>
        </w:rPr>
        <w:t>pasitelkti trečiuosius asmenis Prekių pristatymui, tvarkymui, montavimui, įdiegimui, darbuotojų apmokymui ir pan.</w:t>
      </w:r>
      <w:r w:rsidRPr="0052332B">
        <w:rPr>
          <w:sz w:val="22"/>
          <w:szCs w:val="22"/>
        </w:rPr>
        <w:t>). Tokiu atveju Pirkėjo patirtos išlaidos išskaičiuojamos iš Tiekėjui mokėtinų sumų.</w:t>
      </w:r>
    </w:p>
    <w:p w14:paraId="3EC1C1D1" w14:textId="77777777" w:rsidR="001C2879" w:rsidRPr="0052332B" w:rsidRDefault="001C2879" w:rsidP="00D773A9">
      <w:pPr>
        <w:numPr>
          <w:ilvl w:val="1"/>
          <w:numId w:val="1"/>
        </w:numPr>
        <w:tabs>
          <w:tab w:val="left" w:pos="709"/>
        </w:tabs>
        <w:adjustRightInd/>
        <w:ind w:left="0" w:right="-1" w:firstLine="709"/>
        <w:jc w:val="both"/>
        <w:rPr>
          <w:sz w:val="22"/>
          <w:szCs w:val="22"/>
        </w:rPr>
      </w:pPr>
      <w:r w:rsidRPr="0052332B">
        <w:rPr>
          <w:sz w:val="22"/>
          <w:szCs w:val="22"/>
        </w:rPr>
        <w:t>Jei Prekių neatitikimas Sutarties reikalavimams paaiškėjo po Prekių priėmimo, Pirkėjas turi teisę reikalauti, kad Tiekėjas iki Pirkėjo nustatyto protingo termino pakeistų Sutarties reikalavimų neatitinkančias Prekes tinkamomis. Jei toks Pirkėjo reikalavimas yra pareikštas praėjus Sutartyje numatytam Prekių pristatymo terminui, Pirkėjas turi teisę skaičiuoti delspinigius, kaip numatyta Sutarties 5.2 punkte.</w:t>
      </w:r>
    </w:p>
    <w:p w14:paraId="2A35355C" w14:textId="77777777" w:rsidR="001C2879" w:rsidRPr="0052332B" w:rsidRDefault="001C2879" w:rsidP="00D773A9">
      <w:pPr>
        <w:tabs>
          <w:tab w:val="left" w:pos="709"/>
        </w:tabs>
        <w:ind w:right="-68" w:firstLine="709"/>
        <w:jc w:val="both"/>
        <w:rPr>
          <w:i/>
          <w:sz w:val="22"/>
          <w:szCs w:val="22"/>
        </w:rPr>
      </w:pPr>
    </w:p>
    <w:p w14:paraId="564CDA5F" w14:textId="77777777" w:rsidR="001C2879" w:rsidRPr="0052332B" w:rsidRDefault="00EB45C7" w:rsidP="00EB45C7">
      <w:pPr>
        <w:numPr>
          <w:ilvl w:val="0"/>
          <w:numId w:val="1"/>
        </w:numPr>
        <w:tabs>
          <w:tab w:val="left" w:pos="709"/>
        </w:tabs>
        <w:adjustRightInd/>
        <w:spacing w:line="360" w:lineRule="auto"/>
        <w:ind w:left="709" w:right="-68" w:hanging="709"/>
        <w:jc w:val="center"/>
        <w:rPr>
          <w:b/>
          <w:sz w:val="22"/>
          <w:szCs w:val="22"/>
        </w:rPr>
      </w:pPr>
      <w:r w:rsidRPr="0052332B">
        <w:rPr>
          <w:b/>
          <w:sz w:val="22"/>
          <w:szCs w:val="22"/>
        </w:rPr>
        <w:t>GARANTINIAI ĮSIPAREIGOJIMAI</w:t>
      </w:r>
    </w:p>
    <w:p w14:paraId="5D624115" w14:textId="77777777" w:rsidR="001C2879" w:rsidRPr="0052332B" w:rsidRDefault="001C2879" w:rsidP="00D773A9">
      <w:pPr>
        <w:numPr>
          <w:ilvl w:val="1"/>
          <w:numId w:val="1"/>
        </w:numPr>
        <w:tabs>
          <w:tab w:val="left" w:pos="0"/>
          <w:tab w:val="left" w:pos="851"/>
        </w:tabs>
        <w:adjustRightInd/>
        <w:ind w:left="0" w:firstLine="709"/>
        <w:jc w:val="both"/>
        <w:rPr>
          <w:sz w:val="22"/>
          <w:szCs w:val="22"/>
        </w:rPr>
      </w:pPr>
      <w:r w:rsidRPr="0052332B">
        <w:rPr>
          <w:sz w:val="22"/>
          <w:szCs w:val="22"/>
        </w:rPr>
        <w:t>Tiekėjas suteikia Prekėms ne mažesnę kaip Sutarties 1 priede nurodyto termino garantiją, kuri pradedama skaičiuoti nuo Prekių perdavimo Pirkėjui.</w:t>
      </w:r>
    </w:p>
    <w:p w14:paraId="1D67A2EA" w14:textId="77777777" w:rsidR="001C2879" w:rsidRPr="0052332B" w:rsidRDefault="001C2879" w:rsidP="00D773A9">
      <w:pPr>
        <w:numPr>
          <w:ilvl w:val="1"/>
          <w:numId w:val="1"/>
        </w:numPr>
        <w:tabs>
          <w:tab w:val="left" w:pos="0"/>
          <w:tab w:val="left" w:pos="851"/>
        </w:tabs>
        <w:adjustRightInd/>
        <w:ind w:left="0" w:firstLine="709"/>
        <w:jc w:val="both"/>
        <w:rPr>
          <w:sz w:val="22"/>
          <w:szCs w:val="22"/>
        </w:rPr>
      </w:pPr>
      <w:r w:rsidRPr="0052332B">
        <w:rPr>
          <w:sz w:val="22"/>
          <w:szCs w:val="22"/>
        </w:rPr>
        <w:t xml:space="preserve">Garantinio laikotarpio metu Tiekėjas </w:t>
      </w:r>
      <w:r w:rsidR="00EE5479" w:rsidRPr="0052332B">
        <w:rPr>
          <w:sz w:val="22"/>
          <w:szCs w:val="22"/>
        </w:rPr>
        <w:t xml:space="preserve">turi užtikrinti nemokamą </w:t>
      </w:r>
      <w:r w:rsidRPr="0052332B">
        <w:rPr>
          <w:sz w:val="22"/>
          <w:szCs w:val="22"/>
        </w:rPr>
        <w:t xml:space="preserve">Prekių dalių nupirkimą ir pakeitimą naujomis, bei nustatytų techninių galimybių atkūrimą arba nemokamą Prekių pakeitimą naujomis analogiškomis Prekėmis. </w:t>
      </w:r>
    </w:p>
    <w:p w14:paraId="2BE1AE25" w14:textId="088E9239" w:rsidR="001C2879" w:rsidRPr="0052332B" w:rsidRDefault="001C2879" w:rsidP="00D773A9">
      <w:pPr>
        <w:numPr>
          <w:ilvl w:val="1"/>
          <w:numId w:val="1"/>
        </w:numPr>
        <w:tabs>
          <w:tab w:val="left" w:pos="0"/>
          <w:tab w:val="left" w:pos="851"/>
        </w:tabs>
        <w:adjustRightInd/>
        <w:ind w:left="0" w:firstLine="709"/>
        <w:jc w:val="both"/>
        <w:rPr>
          <w:sz w:val="22"/>
          <w:szCs w:val="22"/>
        </w:rPr>
      </w:pPr>
      <w:r w:rsidRPr="0052332B">
        <w:rPr>
          <w:sz w:val="22"/>
          <w:szCs w:val="22"/>
        </w:rPr>
        <w:t xml:space="preserve">Garantinio laikotarpio metu techninis aptarnavimas turi būti organizuojamas ne vėliau kaip per </w:t>
      </w:r>
      <w:r w:rsidR="000375C3">
        <w:rPr>
          <w:i/>
          <w:sz w:val="22"/>
          <w:szCs w:val="22"/>
        </w:rPr>
        <w:t>48</w:t>
      </w:r>
      <w:r w:rsidRPr="0052332B">
        <w:rPr>
          <w:i/>
          <w:sz w:val="22"/>
          <w:szCs w:val="22"/>
        </w:rPr>
        <w:t xml:space="preserve"> val.</w:t>
      </w:r>
      <w:r w:rsidRPr="0052332B">
        <w:rPr>
          <w:sz w:val="22"/>
          <w:szCs w:val="22"/>
        </w:rPr>
        <w:t xml:space="preserve"> nuo Pirkėjo pranešimo Tiekėjui apie gedimą (išskyrus poilsio ir švenčių dienas), jeigu Šalys konkrečiu atveju nesusitaria kitaip. Tiekėjas turi užtikrinti, kad techninis aptarnavimas būtų atliekamas tik kvalifikuoto (-ų) specialisto (-ų). </w:t>
      </w:r>
    </w:p>
    <w:p w14:paraId="0BE291B1" w14:textId="77777777" w:rsidR="001C2879" w:rsidRPr="0052332B" w:rsidRDefault="001C2879" w:rsidP="00D773A9">
      <w:pPr>
        <w:numPr>
          <w:ilvl w:val="1"/>
          <w:numId w:val="1"/>
        </w:numPr>
        <w:tabs>
          <w:tab w:val="left" w:pos="0"/>
          <w:tab w:val="left" w:pos="142"/>
        </w:tabs>
        <w:adjustRightInd/>
        <w:ind w:left="0" w:right="-1" w:firstLine="709"/>
        <w:jc w:val="both"/>
        <w:rPr>
          <w:sz w:val="22"/>
          <w:szCs w:val="22"/>
        </w:rPr>
      </w:pPr>
      <w:r w:rsidRPr="0052332B">
        <w:rPr>
          <w:sz w:val="22"/>
          <w:szCs w:val="22"/>
        </w:rPr>
        <w:t xml:space="preserve">Garantinis terminas stabdomas nuo Pirkėjo pranešimo Tiekėjui apie gedimą iki kol Tiekėjas pašalina gedimą ir atitinkamai pratęsiamas tokiam laikotarpiui, per kurį Pirkėjas negalėjo naudotis Prekėmis. </w:t>
      </w:r>
    </w:p>
    <w:p w14:paraId="0DFBFB63" w14:textId="77777777" w:rsidR="001C2879" w:rsidRPr="0052332B" w:rsidRDefault="001C2879" w:rsidP="00402A1E">
      <w:pPr>
        <w:numPr>
          <w:ilvl w:val="1"/>
          <w:numId w:val="1"/>
        </w:numPr>
        <w:tabs>
          <w:tab w:val="left" w:pos="0"/>
          <w:tab w:val="left" w:pos="142"/>
        </w:tabs>
        <w:adjustRightInd/>
        <w:ind w:left="0" w:right="-1" w:firstLine="709"/>
        <w:jc w:val="both"/>
        <w:rPr>
          <w:sz w:val="22"/>
          <w:szCs w:val="22"/>
        </w:rPr>
      </w:pPr>
      <w:r w:rsidRPr="0052332B">
        <w:rPr>
          <w:sz w:val="22"/>
          <w:szCs w:val="22"/>
        </w:rPr>
        <w:t>Jei Tiekėjas pakeičia Prekes ar Prekių dalis naujomis, tai naujoms Prekėms ar jų dalims taikomas toks pats Sutarties 1 priede nurodytas garantinis terminas.</w:t>
      </w:r>
    </w:p>
    <w:p w14:paraId="16E7AE67" w14:textId="77777777" w:rsidR="0052332B" w:rsidRPr="0052332B" w:rsidRDefault="0052332B" w:rsidP="0052332B">
      <w:pPr>
        <w:tabs>
          <w:tab w:val="left" w:pos="0"/>
          <w:tab w:val="left" w:pos="142"/>
        </w:tabs>
        <w:adjustRightInd/>
        <w:ind w:left="709" w:right="-1"/>
        <w:jc w:val="both"/>
        <w:rPr>
          <w:sz w:val="22"/>
          <w:szCs w:val="22"/>
        </w:rPr>
      </w:pPr>
    </w:p>
    <w:p w14:paraId="511A6A0D" w14:textId="77777777" w:rsidR="00A37DE2" w:rsidRPr="0052332B" w:rsidRDefault="009A1111" w:rsidP="00A37DE2">
      <w:pPr>
        <w:numPr>
          <w:ilvl w:val="0"/>
          <w:numId w:val="1"/>
        </w:numPr>
        <w:tabs>
          <w:tab w:val="left" w:pos="709"/>
        </w:tabs>
        <w:adjustRightInd/>
        <w:spacing w:line="360" w:lineRule="auto"/>
        <w:ind w:left="709" w:right="-68" w:hanging="709"/>
        <w:jc w:val="center"/>
        <w:rPr>
          <w:b/>
          <w:sz w:val="22"/>
          <w:szCs w:val="22"/>
        </w:rPr>
      </w:pPr>
      <w:r w:rsidRPr="0052332B">
        <w:rPr>
          <w:b/>
          <w:sz w:val="22"/>
          <w:szCs w:val="22"/>
        </w:rPr>
        <w:t>KAINODAROS TAISYKLĖS, ATSISKAITYMO IR MOKĖJIMO TVARKA</w:t>
      </w:r>
    </w:p>
    <w:p w14:paraId="7D635D3F" w14:textId="77777777" w:rsidR="001C2879" w:rsidRPr="0052332B" w:rsidRDefault="001C2879" w:rsidP="00D773A9">
      <w:pPr>
        <w:numPr>
          <w:ilvl w:val="1"/>
          <w:numId w:val="1"/>
        </w:numPr>
        <w:tabs>
          <w:tab w:val="left" w:pos="142"/>
          <w:tab w:val="left" w:pos="284"/>
        </w:tabs>
        <w:adjustRightInd/>
        <w:ind w:left="0" w:right="-1" w:firstLine="709"/>
        <w:jc w:val="both"/>
        <w:rPr>
          <w:sz w:val="22"/>
          <w:szCs w:val="22"/>
        </w:rPr>
      </w:pPr>
      <w:r w:rsidRPr="0052332B">
        <w:rPr>
          <w:sz w:val="22"/>
          <w:szCs w:val="22"/>
        </w:rPr>
        <w:t>Sutarties kaina yra</w:t>
      </w:r>
      <w:r w:rsidRPr="0052332B">
        <w:rPr>
          <w:sz w:val="22"/>
          <w:szCs w:val="22"/>
          <w:u w:val="single"/>
        </w:rPr>
        <w:t xml:space="preserve">                       </w:t>
      </w:r>
      <w:r w:rsidRPr="0052332B">
        <w:rPr>
          <w:sz w:val="22"/>
          <w:szCs w:val="22"/>
        </w:rPr>
        <w:t xml:space="preserve">EUR </w:t>
      </w:r>
      <w:r w:rsidR="00BB515C" w:rsidRPr="0052332B">
        <w:rPr>
          <w:sz w:val="22"/>
          <w:szCs w:val="22"/>
        </w:rPr>
        <w:t>(</w:t>
      </w:r>
      <w:r w:rsidRPr="0052332B">
        <w:rPr>
          <w:i/>
          <w:sz w:val="22"/>
          <w:szCs w:val="22"/>
        </w:rPr>
        <w:t>skaičiais ir žodžiais</w:t>
      </w:r>
      <w:r w:rsidR="00BB515C" w:rsidRPr="0052332B">
        <w:rPr>
          <w:sz w:val="22"/>
          <w:szCs w:val="22"/>
        </w:rPr>
        <w:t xml:space="preserve">) </w:t>
      </w:r>
      <w:r w:rsidRPr="0052332B">
        <w:rPr>
          <w:sz w:val="22"/>
          <w:szCs w:val="22"/>
        </w:rPr>
        <w:t xml:space="preserve">be PVM , </w:t>
      </w:r>
      <w:r w:rsidRPr="0052332B">
        <w:rPr>
          <w:sz w:val="22"/>
          <w:szCs w:val="22"/>
          <w:u w:val="single"/>
        </w:rPr>
        <w:t xml:space="preserve">                                 </w:t>
      </w:r>
      <w:r w:rsidRPr="0052332B">
        <w:rPr>
          <w:sz w:val="22"/>
          <w:szCs w:val="22"/>
        </w:rPr>
        <w:t xml:space="preserve">EUR </w:t>
      </w:r>
      <w:r w:rsidR="00BB515C" w:rsidRPr="0052332B">
        <w:rPr>
          <w:sz w:val="22"/>
          <w:szCs w:val="22"/>
        </w:rPr>
        <w:t>(</w:t>
      </w:r>
      <w:r w:rsidRPr="0052332B">
        <w:rPr>
          <w:i/>
          <w:sz w:val="22"/>
          <w:szCs w:val="22"/>
        </w:rPr>
        <w:t>skaičiais ir žodžiais</w:t>
      </w:r>
      <w:r w:rsidR="00BB515C" w:rsidRPr="0052332B">
        <w:rPr>
          <w:sz w:val="22"/>
          <w:szCs w:val="22"/>
        </w:rPr>
        <w:t>)</w:t>
      </w:r>
      <w:r w:rsidRPr="0052332B">
        <w:rPr>
          <w:sz w:val="22"/>
          <w:szCs w:val="22"/>
        </w:rPr>
        <w:t xml:space="preserve"> su PVM. PVM sudaro</w:t>
      </w:r>
      <w:r w:rsidRPr="0052332B">
        <w:rPr>
          <w:sz w:val="22"/>
          <w:szCs w:val="22"/>
          <w:u w:val="single"/>
        </w:rPr>
        <w:t xml:space="preserve">                           </w:t>
      </w:r>
      <w:r w:rsidRPr="0052332B">
        <w:rPr>
          <w:sz w:val="22"/>
          <w:szCs w:val="22"/>
        </w:rPr>
        <w:t xml:space="preserve">EUR </w:t>
      </w:r>
      <w:r w:rsidR="00BB515C" w:rsidRPr="0052332B">
        <w:rPr>
          <w:sz w:val="22"/>
          <w:szCs w:val="22"/>
        </w:rPr>
        <w:t>(</w:t>
      </w:r>
      <w:r w:rsidRPr="0052332B">
        <w:rPr>
          <w:i/>
          <w:sz w:val="22"/>
          <w:szCs w:val="22"/>
        </w:rPr>
        <w:t>skaičiais ir žodžiais</w:t>
      </w:r>
      <w:r w:rsidR="00BB515C" w:rsidRPr="0052332B">
        <w:rPr>
          <w:sz w:val="22"/>
          <w:szCs w:val="22"/>
        </w:rPr>
        <w:t>)</w:t>
      </w:r>
      <w:r w:rsidRPr="0052332B">
        <w:rPr>
          <w:sz w:val="22"/>
          <w:szCs w:val="22"/>
        </w:rPr>
        <w:t xml:space="preserve">. </w:t>
      </w:r>
    </w:p>
    <w:p w14:paraId="67FD22A2" w14:textId="77777777" w:rsidR="001C2879" w:rsidRPr="0052332B" w:rsidRDefault="001C2879" w:rsidP="00D773A9">
      <w:pPr>
        <w:numPr>
          <w:ilvl w:val="1"/>
          <w:numId w:val="1"/>
        </w:numPr>
        <w:tabs>
          <w:tab w:val="left" w:pos="142"/>
        </w:tabs>
        <w:adjustRightInd/>
        <w:ind w:left="0" w:right="-1" w:firstLine="709"/>
        <w:jc w:val="both"/>
        <w:rPr>
          <w:sz w:val="22"/>
          <w:szCs w:val="22"/>
        </w:rPr>
      </w:pPr>
      <w:r w:rsidRPr="0052332B">
        <w:rPr>
          <w:sz w:val="22"/>
          <w:szCs w:val="22"/>
        </w:rPr>
        <w:t>Į Sutarties kainą yra įskaičiuoti visi mokesčiai ir visos Tiekėjo išlaidos, būtinos Sutarties įvykdymui.</w:t>
      </w:r>
    </w:p>
    <w:p w14:paraId="75269EA7" w14:textId="77777777" w:rsidR="001C2879" w:rsidRPr="0052332B" w:rsidRDefault="001C2879" w:rsidP="00D773A9">
      <w:pPr>
        <w:numPr>
          <w:ilvl w:val="1"/>
          <w:numId w:val="1"/>
        </w:numPr>
        <w:tabs>
          <w:tab w:val="left" w:pos="142"/>
          <w:tab w:val="left" w:pos="284"/>
        </w:tabs>
        <w:adjustRightInd/>
        <w:ind w:left="0" w:right="-1" w:firstLine="709"/>
        <w:jc w:val="both"/>
        <w:rPr>
          <w:sz w:val="22"/>
          <w:szCs w:val="22"/>
        </w:rPr>
      </w:pPr>
      <w:r w:rsidRPr="0052332B">
        <w:rPr>
          <w:sz w:val="22"/>
          <w:szCs w:val="22"/>
        </w:rPr>
        <w:t>Sutartyje nustatyta Prekių kaina per visą Sutarties galiojimo laikotarpį nebus keičiama (nei pasikeitus kainų lygiui, nei mokesčiams (išskyrus PVM). Pasikeitus Prekėms taikomam PVM tarifui (įsigaliojus tą patvirtinantiems Lietuvos Respublikos teisės aktams), Sutartyje nustatyti Prekių įkainiai perskaičiuojami tokia tvarka: įkainiai EUR be PVM nekeičiami, o prie jų pridedamas naujas PVM tarifas. Įkainių perskaičiavimas įforminamas Šalims pasirašius papildomą susitarimą prie Sutarties. Naujas PVM tarifas taikomas po įkainių perskaičiavimo pristatomoms Prekėms.</w:t>
      </w:r>
    </w:p>
    <w:p w14:paraId="65A16BE5" w14:textId="77777777" w:rsidR="001C2879" w:rsidRPr="0052332B" w:rsidRDefault="001C2879" w:rsidP="00D773A9">
      <w:pPr>
        <w:numPr>
          <w:ilvl w:val="1"/>
          <w:numId w:val="1"/>
        </w:numPr>
        <w:tabs>
          <w:tab w:val="left" w:pos="142"/>
        </w:tabs>
        <w:overflowPunct/>
        <w:autoSpaceDE/>
        <w:adjustRightInd/>
        <w:ind w:left="0" w:right="-1" w:firstLine="709"/>
        <w:contextualSpacing/>
        <w:jc w:val="both"/>
        <w:rPr>
          <w:sz w:val="22"/>
          <w:szCs w:val="22"/>
        </w:rPr>
      </w:pPr>
      <w:r w:rsidRPr="0052332B">
        <w:rPr>
          <w:color w:val="000000"/>
          <w:sz w:val="22"/>
          <w:szCs w:val="22"/>
        </w:rPr>
        <w:t>Vykdant sutartį, PVM sąskaitos faktūros, sąskaitos faktūr</w:t>
      </w:r>
      <w:r w:rsidR="00BB515C" w:rsidRPr="0052332B">
        <w:rPr>
          <w:color w:val="000000"/>
          <w:sz w:val="22"/>
          <w:szCs w:val="22"/>
        </w:rPr>
        <w:t>os,</w:t>
      </w:r>
      <w:r w:rsidRPr="0052332B">
        <w:rPr>
          <w:color w:val="000000"/>
          <w:sz w:val="22"/>
          <w:szCs w:val="22"/>
        </w:rPr>
        <w:t xml:space="preserve"> kiti atsiskaitymo dokumentai bus teikiami naudojant informacinę sistemą „E. sąskaita“.</w:t>
      </w:r>
    </w:p>
    <w:p w14:paraId="7CB51A83" w14:textId="77777777" w:rsidR="00096A39" w:rsidRPr="0052332B" w:rsidRDefault="00096A39" w:rsidP="00096A39">
      <w:pPr>
        <w:pStyle w:val="Subtitle"/>
        <w:ind w:firstLine="644"/>
        <w:jc w:val="both"/>
        <w:rPr>
          <w:rFonts w:ascii="Times New Roman" w:hAnsi="Times New Roman"/>
          <w:sz w:val="22"/>
          <w:szCs w:val="22"/>
        </w:rPr>
      </w:pPr>
      <w:r w:rsidRPr="0052332B">
        <w:rPr>
          <w:rFonts w:ascii="Times New Roman" w:hAnsi="Times New Roman"/>
          <w:sz w:val="22"/>
          <w:szCs w:val="22"/>
        </w:rPr>
        <w:t>4.5.Pirkėjas apmoka Tiekėjui už laiku pristatytas kokybiškas, Sutartyje ir Konkurso sąlygose nustatytus reikalavimus atitinkančias prekes pagal gautą PVM sąskaitą faktūrą per 30 (trisdešimt) kalendorinių dienų po to, kai privalomojo socialinio draudimo lėšos iš VLK (PSDF) bus pervestos į Pirkėjo sąskaitą, bet ne vėliau kaip per 60 kalendorinių dienų nuo PVM sąskaitos faktūros gavimo dienos.</w:t>
      </w:r>
    </w:p>
    <w:p w14:paraId="4AC70A20" w14:textId="77777777" w:rsidR="00096A39" w:rsidRPr="0052332B" w:rsidRDefault="00096A39" w:rsidP="00096A39">
      <w:pPr>
        <w:tabs>
          <w:tab w:val="left" w:pos="142"/>
        </w:tabs>
        <w:overflowPunct/>
        <w:autoSpaceDE/>
        <w:adjustRightInd/>
        <w:ind w:left="709" w:right="-1"/>
        <w:contextualSpacing/>
        <w:jc w:val="both"/>
        <w:rPr>
          <w:sz w:val="22"/>
          <w:szCs w:val="22"/>
        </w:rPr>
      </w:pPr>
    </w:p>
    <w:p w14:paraId="50DC5540" w14:textId="77777777" w:rsidR="001C2879" w:rsidRPr="0052332B" w:rsidRDefault="00BA1682" w:rsidP="00BA1682">
      <w:pPr>
        <w:numPr>
          <w:ilvl w:val="0"/>
          <w:numId w:val="1"/>
        </w:numPr>
        <w:tabs>
          <w:tab w:val="left" w:pos="709"/>
        </w:tabs>
        <w:adjustRightInd/>
        <w:spacing w:line="360" w:lineRule="auto"/>
        <w:ind w:left="709" w:right="-68" w:hanging="709"/>
        <w:jc w:val="center"/>
        <w:rPr>
          <w:b/>
          <w:sz w:val="22"/>
          <w:szCs w:val="22"/>
        </w:rPr>
      </w:pPr>
      <w:r w:rsidRPr="0052332B">
        <w:rPr>
          <w:b/>
          <w:sz w:val="22"/>
          <w:szCs w:val="22"/>
        </w:rPr>
        <w:t>ŠALIŲ ATSAKOMYBĖ</w:t>
      </w:r>
    </w:p>
    <w:p w14:paraId="2FBF5A1C" w14:textId="77777777" w:rsidR="001C2879" w:rsidRPr="0052332B" w:rsidRDefault="001C2879" w:rsidP="00D773A9">
      <w:pPr>
        <w:numPr>
          <w:ilvl w:val="1"/>
          <w:numId w:val="1"/>
        </w:numPr>
        <w:tabs>
          <w:tab w:val="left" w:pos="0"/>
        </w:tabs>
        <w:adjustRightInd/>
        <w:ind w:left="0" w:right="-1" w:firstLine="709"/>
        <w:jc w:val="both"/>
        <w:rPr>
          <w:sz w:val="22"/>
          <w:szCs w:val="22"/>
        </w:rPr>
      </w:pPr>
      <w:r w:rsidRPr="0052332B">
        <w:rPr>
          <w:sz w:val="22"/>
          <w:szCs w:val="22"/>
        </w:rPr>
        <w:t>Jeigu Tiekėjo kvalifikacija dėl teisės verstis atitinkama veikla nebuvo tikrinama arba tikrinama ne visa apimtimi, tiekėjas Pirkėjui įsipareigoja, kad pirkimo sutartį vykdys tik tokią teisę turintys asmenys;</w:t>
      </w:r>
    </w:p>
    <w:p w14:paraId="5AF0A030" w14:textId="77777777" w:rsidR="001C2879" w:rsidRPr="0052332B" w:rsidRDefault="001C2879" w:rsidP="00D773A9">
      <w:pPr>
        <w:numPr>
          <w:ilvl w:val="1"/>
          <w:numId w:val="1"/>
        </w:numPr>
        <w:tabs>
          <w:tab w:val="left" w:pos="0"/>
        </w:tabs>
        <w:adjustRightInd/>
        <w:ind w:left="0" w:right="-1" w:firstLine="709"/>
        <w:jc w:val="both"/>
        <w:rPr>
          <w:sz w:val="22"/>
          <w:szCs w:val="22"/>
        </w:rPr>
      </w:pPr>
      <w:r w:rsidRPr="0052332B">
        <w:rPr>
          <w:sz w:val="22"/>
          <w:szCs w:val="22"/>
        </w:rPr>
        <w:t xml:space="preserve">Jei Tiekėjas dėl savo kaltės vėluoja pristatyti visas ar dalį Prekių bei įvykdyti kitus sutartinius įsipareigojimus per Sutartyje numatytą terminą, Pirkėjas turi teisę be oficialaus įspėjimo ir neprarasdamas kitų savo teisių gynimo būdų pradėti skaičiuoti 0,02 % dydžio delspinigius nuo Prekių kainos už kiekvieną termino praleidimo dieną. </w:t>
      </w:r>
    </w:p>
    <w:p w14:paraId="5C3E3E3B" w14:textId="77777777" w:rsidR="001C2879" w:rsidRPr="0052332B" w:rsidRDefault="001C2879" w:rsidP="00D773A9">
      <w:pPr>
        <w:numPr>
          <w:ilvl w:val="1"/>
          <w:numId w:val="1"/>
        </w:numPr>
        <w:tabs>
          <w:tab w:val="left" w:pos="0"/>
        </w:tabs>
        <w:adjustRightInd/>
        <w:ind w:left="0" w:right="-1" w:firstLine="709"/>
        <w:jc w:val="both"/>
        <w:rPr>
          <w:sz w:val="22"/>
          <w:szCs w:val="22"/>
        </w:rPr>
      </w:pPr>
      <w:r w:rsidRPr="0052332B">
        <w:rPr>
          <w:sz w:val="22"/>
          <w:szCs w:val="22"/>
        </w:rPr>
        <w:t xml:space="preserve">Be pateisinamų priežasčių Pirkėjui laiku nesumokėjus už priimtas tinkamas, atitinkančias Sutartyje nustatytus reikalavimus Prekes per Sutartyje nustatytą terminą, Tiekėjas gali pareikalauti mokėti 0,02% dydžio delspinigius nuo vėluojamos sumokėti sumos už kiekvieną termino praleidimo dieną. </w:t>
      </w:r>
    </w:p>
    <w:p w14:paraId="5AE653BE" w14:textId="77777777" w:rsidR="001C2879" w:rsidRPr="0052332B" w:rsidRDefault="001C2879" w:rsidP="00D773A9">
      <w:pPr>
        <w:numPr>
          <w:ilvl w:val="1"/>
          <w:numId w:val="1"/>
        </w:numPr>
        <w:tabs>
          <w:tab w:val="left" w:pos="0"/>
        </w:tabs>
        <w:adjustRightInd/>
        <w:ind w:left="0" w:firstLine="709"/>
        <w:jc w:val="both"/>
        <w:rPr>
          <w:sz w:val="22"/>
          <w:szCs w:val="22"/>
        </w:rPr>
      </w:pPr>
      <w:r w:rsidRPr="0052332B">
        <w:rPr>
          <w:sz w:val="22"/>
          <w:szCs w:val="22"/>
        </w:rPr>
        <w:t>Netesybos gali būti išskaičiuojamos iš Tiekėjui pagal Sutartį mokėtinų sumų.</w:t>
      </w:r>
    </w:p>
    <w:p w14:paraId="512798F5" w14:textId="77777777" w:rsidR="001C2879" w:rsidRPr="0052332B" w:rsidRDefault="001C2879" w:rsidP="00D773A9">
      <w:pPr>
        <w:numPr>
          <w:ilvl w:val="1"/>
          <w:numId w:val="1"/>
        </w:numPr>
        <w:tabs>
          <w:tab w:val="left" w:pos="0"/>
        </w:tabs>
        <w:adjustRightInd/>
        <w:ind w:left="0" w:firstLine="709"/>
        <w:jc w:val="both"/>
        <w:rPr>
          <w:sz w:val="22"/>
          <w:szCs w:val="22"/>
        </w:rPr>
      </w:pPr>
      <w:r w:rsidRPr="0052332B">
        <w:rPr>
          <w:sz w:val="22"/>
          <w:szCs w:val="22"/>
        </w:rPr>
        <w:t>Delspinigių sumokėjimas neatleidžia Šalies nuo pareigos vykdyti šia Sutartimi prisiimtus įsipareigojimus.</w:t>
      </w:r>
    </w:p>
    <w:p w14:paraId="7723CF49" w14:textId="77777777" w:rsidR="001C2879" w:rsidRPr="0052332B" w:rsidRDefault="001C2879" w:rsidP="009C51F0">
      <w:pPr>
        <w:numPr>
          <w:ilvl w:val="1"/>
          <w:numId w:val="1"/>
        </w:numPr>
        <w:tabs>
          <w:tab w:val="left" w:pos="0"/>
        </w:tabs>
        <w:adjustRightInd/>
        <w:ind w:left="0" w:firstLine="709"/>
        <w:jc w:val="both"/>
        <w:rPr>
          <w:sz w:val="22"/>
          <w:szCs w:val="22"/>
        </w:rPr>
      </w:pPr>
      <w:r w:rsidRPr="0052332B">
        <w:rPr>
          <w:sz w:val="22"/>
          <w:szCs w:val="22"/>
        </w:rPr>
        <w:t>Tiekėjas įsipareigoja atlyginti Pirkėjo ar trečiosios šalies patirtą žalą, atsiradusią dėl netinkamų Prekių ar Tiekėjui nesilaikant teisės aktų reikalavimų.</w:t>
      </w:r>
    </w:p>
    <w:p w14:paraId="33D40D05" w14:textId="77777777" w:rsidR="001C2879" w:rsidRPr="0052332B" w:rsidRDefault="001C2879" w:rsidP="001C2879">
      <w:pPr>
        <w:tabs>
          <w:tab w:val="left" w:pos="709"/>
        </w:tabs>
        <w:ind w:left="709" w:hanging="709"/>
        <w:rPr>
          <w:sz w:val="22"/>
          <w:szCs w:val="22"/>
        </w:rPr>
      </w:pPr>
    </w:p>
    <w:p w14:paraId="6473D941" w14:textId="1B472B77" w:rsidR="00C72300" w:rsidRPr="000375C3" w:rsidRDefault="00C72300" w:rsidP="00A37DE2">
      <w:pPr>
        <w:pStyle w:val="ListParagraph"/>
        <w:numPr>
          <w:ilvl w:val="0"/>
          <w:numId w:val="1"/>
        </w:numPr>
        <w:tabs>
          <w:tab w:val="left" w:pos="284"/>
          <w:tab w:val="left" w:pos="709"/>
        </w:tabs>
        <w:overflowPunct/>
        <w:autoSpaceDE/>
        <w:adjustRightInd/>
        <w:ind w:left="709" w:hanging="709"/>
        <w:contextualSpacing w:val="0"/>
        <w:jc w:val="center"/>
        <w:rPr>
          <w:sz w:val="22"/>
          <w:szCs w:val="22"/>
        </w:rPr>
      </w:pPr>
      <w:r w:rsidRPr="0052332B">
        <w:rPr>
          <w:b/>
          <w:sz w:val="22"/>
          <w:szCs w:val="22"/>
        </w:rPr>
        <w:t>SUTARTIES ĮVYKDYMO UŽTIKRINIMAS</w:t>
      </w:r>
    </w:p>
    <w:p w14:paraId="4B6288C6" w14:textId="77777777" w:rsidR="001C2879" w:rsidRPr="0052332B" w:rsidRDefault="001C2879" w:rsidP="005D004B">
      <w:pPr>
        <w:pStyle w:val="ListParagraph"/>
        <w:numPr>
          <w:ilvl w:val="1"/>
          <w:numId w:val="1"/>
        </w:numPr>
        <w:tabs>
          <w:tab w:val="left" w:pos="567"/>
          <w:tab w:val="left" w:pos="709"/>
        </w:tabs>
        <w:overflowPunct/>
        <w:autoSpaceDE/>
        <w:adjustRightInd/>
        <w:spacing w:line="360" w:lineRule="auto"/>
        <w:ind w:left="709" w:firstLine="0"/>
        <w:contextualSpacing w:val="0"/>
        <w:rPr>
          <w:sz w:val="22"/>
          <w:szCs w:val="22"/>
        </w:rPr>
      </w:pPr>
      <w:r w:rsidRPr="0052332B">
        <w:rPr>
          <w:sz w:val="22"/>
          <w:szCs w:val="22"/>
        </w:rPr>
        <w:t xml:space="preserve">  Sutarties įvykdymo užtikrinimas netaikomas.</w:t>
      </w:r>
    </w:p>
    <w:p w14:paraId="32B1B2A0" w14:textId="533028AF" w:rsidR="001C2879" w:rsidRPr="000375C3" w:rsidRDefault="00C72300" w:rsidP="000375C3">
      <w:pPr>
        <w:numPr>
          <w:ilvl w:val="0"/>
          <w:numId w:val="1"/>
        </w:numPr>
        <w:tabs>
          <w:tab w:val="left" w:pos="709"/>
        </w:tabs>
        <w:adjustRightInd/>
        <w:ind w:left="709" w:right="-68" w:hanging="709"/>
        <w:jc w:val="center"/>
        <w:rPr>
          <w:b/>
          <w:sz w:val="22"/>
          <w:szCs w:val="22"/>
        </w:rPr>
      </w:pPr>
      <w:r w:rsidRPr="0052332B">
        <w:rPr>
          <w:b/>
          <w:sz w:val="22"/>
          <w:szCs w:val="22"/>
        </w:rPr>
        <w:t>NENUGALIMA JĖGA</w:t>
      </w:r>
    </w:p>
    <w:p w14:paraId="661E6682" w14:textId="77777777" w:rsidR="00C72300" w:rsidRPr="0052332B" w:rsidRDefault="001C2879" w:rsidP="004867D4">
      <w:pPr>
        <w:numPr>
          <w:ilvl w:val="1"/>
          <w:numId w:val="1"/>
        </w:numPr>
        <w:tabs>
          <w:tab w:val="left" w:pos="0"/>
        </w:tabs>
        <w:adjustRightInd/>
        <w:ind w:left="0" w:firstLine="709"/>
        <w:jc w:val="both"/>
        <w:rPr>
          <w:sz w:val="22"/>
          <w:szCs w:val="22"/>
        </w:rPr>
      </w:pPr>
      <w:r w:rsidRPr="0052332B">
        <w:rPr>
          <w:sz w:val="22"/>
          <w:szCs w:val="22"/>
        </w:rPr>
        <w:t>Nė viena Šalis nėra laikoma pažeidusia šią Sutartį arba nevykdančia savo įsipareigojimų pagal šią Sutartį, jei įsipareigojimus vykdyti jai trukdo nenugalimos jėgos (force majeure) aplinkybės, atsiradusios po Sutarties įsigaliojimo dienos. Nenugalimos jėgos (force majeure)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 Dėl atleidimo nuo atsakomybės esant nenugalimos jėgos (force majeure) aplinkybėms taisyklių patvirtinimo”)</w:t>
      </w:r>
    </w:p>
    <w:p w14:paraId="374F86E2" w14:textId="77777777" w:rsidR="001C2879" w:rsidRPr="0052332B" w:rsidRDefault="001C2879" w:rsidP="004867D4">
      <w:pPr>
        <w:tabs>
          <w:tab w:val="left" w:pos="709"/>
        </w:tabs>
        <w:ind w:right="-68"/>
        <w:jc w:val="both"/>
        <w:rPr>
          <w:sz w:val="22"/>
          <w:szCs w:val="22"/>
        </w:rPr>
      </w:pPr>
    </w:p>
    <w:p w14:paraId="00F65709" w14:textId="77777777" w:rsidR="001C2879" w:rsidRPr="0052332B" w:rsidRDefault="00C72300" w:rsidP="004867D4">
      <w:pPr>
        <w:pStyle w:val="ListParagraph"/>
        <w:numPr>
          <w:ilvl w:val="0"/>
          <w:numId w:val="1"/>
        </w:numPr>
        <w:tabs>
          <w:tab w:val="left" w:pos="-426"/>
        </w:tabs>
        <w:adjustRightInd/>
        <w:ind w:right="-68"/>
        <w:jc w:val="center"/>
        <w:rPr>
          <w:b/>
          <w:sz w:val="22"/>
          <w:szCs w:val="22"/>
        </w:rPr>
      </w:pPr>
      <w:r w:rsidRPr="0052332B">
        <w:rPr>
          <w:b/>
          <w:sz w:val="22"/>
          <w:szCs w:val="22"/>
        </w:rPr>
        <w:t>GINČŲ SPRENDIMO TVARKA</w:t>
      </w:r>
    </w:p>
    <w:p w14:paraId="057599F6" w14:textId="77777777" w:rsidR="001C2879" w:rsidRPr="0052332B" w:rsidRDefault="001C2879" w:rsidP="001C2879">
      <w:pPr>
        <w:tabs>
          <w:tab w:val="left" w:pos="709"/>
        </w:tabs>
        <w:ind w:left="709" w:right="-68"/>
        <w:jc w:val="both"/>
        <w:rPr>
          <w:b/>
          <w:sz w:val="22"/>
          <w:szCs w:val="22"/>
        </w:rPr>
      </w:pPr>
    </w:p>
    <w:p w14:paraId="0BA033DC" w14:textId="77777777" w:rsidR="001C2879" w:rsidRPr="0052332B" w:rsidRDefault="001C2879" w:rsidP="00D773A9">
      <w:pPr>
        <w:numPr>
          <w:ilvl w:val="1"/>
          <w:numId w:val="1"/>
        </w:numPr>
        <w:tabs>
          <w:tab w:val="left" w:pos="0"/>
        </w:tabs>
        <w:adjustRightInd/>
        <w:ind w:left="0" w:right="-68" w:firstLine="709"/>
        <w:jc w:val="both"/>
        <w:rPr>
          <w:sz w:val="22"/>
          <w:szCs w:val="22"/>
        </w:rPr>
      </w:pPr>
      <w:r w:rsidRPr="0052332B">
        <w:rPr>
          <w:sz w:val="22"/>
          <w:szCs w:val="22"/>
        </w:rPr>
        <w:t xml:space="preserve">Sutartis aiškinama, visi joje neaptarti klausimai ir visi ginčai, kylantys iš Sutarties ar su ja susiję, sprendžiami remiantis Lietuvos Respublikos teise. </w:t>
      </w:r>
    </w:p>
    <w:p w14:paraId="1BF23475" w14:textId="77777777" w:rsidR="001C2879" w:rsidRPr="0052332B" w:rsidRDefault="001C2879" w:rsidP="00D773A9">
      <w:pPr>
        <w:numPr>
          <w:ilvl w:val="1"/>
          <w:numId w:val="1"/>
        </w:numPr>
        <w:tabs>
          <w:tab w:val="left" w:pos="0"/>
        </w:tabs>
        <w:adjustRightInd/>
        <w:ind w:left="0" w:right="-68" w:firstLine="709"/>
        <w:jc w:val="both"/>
        <w:rPr>
          <w:sz w:val="22"/>
          <w:szCs w:val="22"/>
        </w:rPr>
      </w:pPr>
      <w:r w:rsidRPr="0052332B">
        <w:rPr>
          <w:sz w:val="22"/>
          <w:szCs w:val="22"/>
        </w:rPr>
        <w:t xml:space="preserve">Visi ginčai, kylantys iš Sutarties ar su ja susiję, sprendžiami derybų būdu. Jei Šalims nepavyksta išspręsti ginčo derybų būdu, ginčas sprendžiamas kompetentingame Lietuvos Respublikos teisme. Teritorinis teismingumas nustatomas pagal Pirkėjo buveinės vietą. </w:t>
      </w:r>
    </w:p>
    <w:p w14:paraId="35D3232F" w14:textId="77777777" w:rsidR="001C2879" w:rsidRPr="0052332B" w:rsidRDefault="001C2879" w:rsidP="00D773A9">
      <w:pPr>
        <w:tabs>
          <w:tab w:val="left" w:pos="0"/>
          <w:tab w:val="left" w:pos="142"/>
        </w:tabs>
        <w:ind w:right="-68" w:firstLine="709"/>
        <w:jc w:val="both"/>
        <w:rPr>
          <w:b/>
          <w:sz w:val="22"/>
          <w:szCs w:val="22"/>
        </w:rPr>
      </w:pPr>
    </w:p>
    <w:p w14:paraId="7FF99458" w14:textId="77777777" w:rsidR="001C2879" w:rsidRPr="0052332B" w:rsidRDefault="00C72300" w:rsidP="00C72300">
      <w:pPr>
        <w:numPr>
          <w:ilvl w:val="0"/>
          <w:numId w:val="1"/>
        </w:numPr>
        <w:tabs>
          <w:tab w:val="left" w:pos="142"/>
          <w:tab w:val="left" w:pos="709"/>
          <w:tab w:val="left" w:pos="993"/>
        </w:tabs>
        <w:adjustRightInd/>
        <w:ind w:right="-68" w:hanging="927"/>
        <w:jc w:val="center"/>
        <w:rPr>
          <w:b/>
          <w:sz w:val="22"/>
          <w:szCs w:val="22"/>
        </w:rPr>
      </w:pPr>
      <w:r w:rsidRPr="0052332B">
        <w:rPr>
          <w:b/>
          <w:sz w:val="22"/>
          <w:szCs w:val="22"/>
        </w:rPr>
        <w:t>SUTARTIES KEITIMAS</w:t>
      </w:r>
    </w:p>
    <w:p w14:paraId="24BCDEBE" w14:textId="77777777" w:rsidR="001C2879" w:rsidRPr="0052332B" w:rsidRDefault="001C2879" w:rsidP="001C2879">
      <w:pPr>
        <w:tabs>
          <w:tab w:val="left" w:pos="142"/>
          <w:tab w:val="left" w:pos="709"/>
          <w:tab w:val="left" w:pos="993"/>
        </w:tabs>
        <w:ind w:left="927" w:right="-68"/>
        <w:jc w:val="both"/>
        <w:rPr>
          <w:b/>
          <w:sz w:val="22"/>
          <w:szCs w:val="22"/>
        </w:rPr>
      </w:pPr>
    </w:p>
    <w:p w14:paraId="7CB9F2B7" w14:textId="77777777" w:rsidR="001C2879" w:rsidRPr="0052332B" w:rsidRDefault="001C2879" w:rsidP="00D773A9">
      <w:pPr>
        <w:pStyle w:val="NoSpacing"/>
        <w:numPr>
          <w:ilvl w:val="1"/>
          <w:numId w:val="1"/>
        </w:numPr>
        <w:overflowPunct/>
        <w:autoSpaceDE/>
        <w:adjustRightInd/>
        <w:ind w:left="0" w:firstLine="709"/>
        <w:jc w:val="both"/>
        <w:rPr>
          <w:sz w:val="22"/>
          <w:szCs w:val="22"/>
          <w:lang w:val="lt-LT"/>
        </w:rPr>
      </w:pPr>
      <w:r w:rsidRPr="0052332B">
        <w:rPr>
          <w:sz w:val="22"/>
          <w:szCs w:val="22"/>
          <w:lang w:val="lt-LT"/>
        </w:rPr>
        <w:t>Pirkimo sutartis jos galiojimo laikotarpiu gali būti keičiama neatliekant naujos pirkimo procedūros, kai yra bent vienas iš šių atvejų:</w:t>
      </w:r>
    </w:p>
    <w:p w14:paraId="04A15291" w14:textId="77777777" w:rsidR="001C2879" w:rsidRPr="0052332B" w:rsidRDefault="001C2879" w:rsidP="00D773A9">
      <w:pPr>
        <w:pStyle w:val="NoSpacing"/>
        <w:numPr>
          <w:ilvl w:val="2"/>
          <w:numId w:val="1"/>
        </w:numPr>
        <w:overflowPunct/>
        <w:autoSpaceDE/>
        <w:adjustRightInd/>
        <w:ind w:left="0" w:firstLine="709"/>
        <w:jc w:val="both"/>
        <w:rPr>
          <w:sz w:val="22"/>
          <w:szCs w:val="22"/>
          <w:lang w:val="lt-LT"/>
        </w:rPr>
      </w:pPr>
      <w:r w:rsidRPr="0052332B">
        <w:rPr>
          <w:sz w:val="22"/>
          <w:szCs w:val="22"/>
          <w:lang w:val="lt-LT"/>
        </w:rPr>
        <w:t>kai pakeitimas iš anksto buvo aiškiai, tiksliai ir nedviprasmiškai suformuluotas pirkimo dokumentuose;</w:t>
      </w:r>
    </w:p>
    <w:p w14:paraId="3BE9305C" w14:textId="77777777" w:rsidR="001C2879" w:rsidRPr="0052332B" w:rsidRDefault="001C2879" w:rsidP="00D773A9">
      <w:pPr>
        <w:pStyle w:val="NoSpacing"/>
        <w:numPr>
          <w:ilvl w:val="2"/>
          <w:numId w:val="1"/>
        </w:numPr>
        <w:overflowPunct/>
        <w:autoSpaceDE/>
        <w:adjustRightInd/>
        <w:ind w:left="0" w:firstLine="709"/>
        <w:jc w:val="both"/>
        <w:rPr>
          <w:sz w:val="22"/>
          <w:szCs w:val="22"/>
          <w:lang w:val="lt-LT"/>
        </w:rPr>
      </w:pPr>
      <w:r w:rsidRPr="0052332B">
        <w:rPr>
          <w:sz w:val="22"/>
          <w:szCs w:val="22"/>
          <w:lang w:val="lt-LT"/>
        </w:rPr>
        <w:t>kai prireikia iš to paties Tiekėjo, pirkti papildomų darbų, paslaugų ar prekių, kurių nebuvo įtraukta į pirminį pirkimą;</w:t>
      </w:r>
    </w:p>
    <w:p w14:paraId="7BF10F49" w14:textId="77777777" w:rsidR="001C2879" w:rsidRPr="0052332B" w:rsidRDefault="001C2879" w:rsidP="00D773A9">
      <w:pPr>
        <w:pStyle w:val="NoSpacing"/>
        <w:numPr>
          <w:ilvl w:val="2"/>
          <w:numId w:val="1"/>
        </w:numPr>
        <w:overflowPunct/>
        <w:autoSpaceDE/>
        <w:adjustRightInd/>
        <w:ind w:left="0" w:firstLine="709"/>
        <w:jc w:val="both"/>
        <w:rPr>
          <w:sz w:val="22"/>
          <w:szCs w:val="22"/>
          <w:lang w:val="lt-LT"/>
        </w:rPr>
      </w:pPr>
      <w:r w:rsidRPr="0052332B">
        <w:rPr>
          <w:sz w:val="22"/>
          <w:szCs w:val="22"/>
          <w:lang w:val="lt-LT"/>
        </w:rPr>
        <w:t>kai pakeitimo būtinybė atsirado dėl aplinkybių, kurių protingas ir apdairus Pirkėjas negalėjo numatyti;</w:t>
      </w:r>
    </w:p>
    <w:p w14:paraId="69E469DD" w14:textId="77777777" w:rsidR="001C2879" w:rsidRPr="0052332B" w:rsidRDefault="001C2879" w:rsidP="00D773A9">
      <w:pPr>
        <w:pStyle w:val="NoSpacing"/>
        <w:numPr>
          <w:ilvl w:val="2"/>
          <w:numId w:val="1"/>
        </w:numPr>
        <w:overflowPunct/>
        <w:autoSpaceDE/>
        <w:adjustRightInd/>
        <w:ind w:left="0" w:firstLine="709"/>
        <w:jc w:val="both"/>
        <w:rPr>
          <w:sz w:val="22"/>
          <w:szCs w:val="22"/>
          <w:lang w:val="lt-LT"/>
        </w:rPr>
      </w:pPr>
      <w:r w:rsidRPr="0052332B">
        <w:rPr>
          <w:sz w:val="22"/>
          <w:szCs w:val="22"/>
          <w:lang w:val="lt-LT"/>
        </w:rPr>
        <w:t>kai pirkimo sutarties šalis, su kuria Pirkėjas sudarė sutartį, pakeičiama nauja sutarties šalimi, jeigu iš anksto, nedviprasmiškai tai buvo numatyta pirkimo dokumentuose, arba dėl pradinio Tiekėjo reorganizavimo, likvidavimo, restruktūrizavimo ar bankroto procedūros naujas Tiekėjas, atitinkantis pirkimo dokumentuose nustatytus kvalifikacinius reikalavimus, visiškai arba iš dalies perima pradinio Tiekėjo teises ir pareigas;</w:t>
      </w:r>
    </w:p>
    <w:p w14:paraId="7ABE3759" w14:textId="77777777" w:rsidR="001C2879" w:rsidRPr="0052332B" w:rsidRDefault="001C2879" w:rsidP="00D773A9">
      <w:pPr>
        <w:pStyle w:val="NoSpacing"/>
        <w:numPr>
          <w:ilvl w:val="2"/>
          <w:numId w:val="1"/>
        </w:numPr>
        <w:overflowPunct/>
        <w:autoSpaceDE/>
        <w:adjustRightInd/>
        <w:ind w:left="0" w:firstLine="709"/>
        <w:jc w:val="both"/>
        <w:rPr>
          <w:sz w:val="22"/>
          <w:szCs w:val="22"/>
          <w:lang w:val="lt-LT"/>
        </w:rPr>
      </w:pPr>
      <w:r w:rsidRPr="0052332B">
        <w:rPr>
          <w:sz w:val="22"/>
          <w:szCs w:val="22"/>
          <w:lang w:val="lt-LT"/>
        </w:rPr>
        <w:t>kai pakeitimas, neatsižvelgiant į jo vertę, nėra esminis, kaip nustatyta Lietuvos Respublikos Viešųjų pirkimų įstatymo (Toliau-VPĮ) 89 straipsnio 4 dalyje.</w:t>
      </w:r>
    </w:p>
    <w:p w14:paraId="6E5E3908" w14:textId="77777777" w:rsidR="001C2879" w:rsidRPr="0052332B" w:rsidRDefault="001C2879" w:rsidP="00D773A9">
      <w:pPr>
        <w:pStyle w:val="NoSpacing"/>
        <w:numPr>
          <w:ilvl w:val="1"/>
          <w:numId w:val="1"/>
        </w:numPr>
        <w:overflowPunct/>
        <w:autoSpaceDE/>
        <w:adjustRightInd/>
        <w:ind w:left="0" w:firstLine="709"/>
        <w:jc w:val="both"/>
        <w:rPr>
          <w:sz w:val="22"/>
          <w:szCs w:val="22"/>
        </w:rPr>
      </w:pPr>
      <w:r w:rsidRPr="0052332B">
        <w:rPr>
          <w:sz w:val="22"/>
          <w:szCs w:val="22"/>
          <w:lang w:val="lt-LT"/>
        </w:rPr>
        <w:t xml:space="preserve">Sutarties sąlygų keitimą gali inicijuoti kiekviena Šalis, pateikdama kitai Šaliai atitinkamą prašymą bei jį pagrindžiančius dokumentus. Šalis, gavusi tokį prašymą, privalo jį išnagrinėti ir kitai Šaliai pateikti motyvuotą raštišką atsakymą. </w:t>
      </w:r>
      <w:proofErr w:type="spellStart"/>
      <w:r w:rsidRPr="0052332B">
        <w:rPr>
          <w:sz w:val="22"/>
          <w:szCs w:val="22"/>
        </w:rPr>
        <w:t>Šalių</w:t>
      </w:r>
      <w:proofErr w:type="spellEnd"/>
      <w:r w:rsidRPr="0052332B">
        <w:rPr>
          <w:sz w:val="22"/>
          <w:szCs w:val="22"/>
        </w:rPr>
        <w:t xml:space="preserve"> </w:t>
      </w:r>
      <w:proofErr w:type="spellStart"/>
      <w:r w:rsidRPr="0052332B">
        <w:rPr>
          <w:sz w:val="22"/>
          <w:szCs w:val="22"/>
        </w:rPr>
        <w:t>nesutarimo</w:t>
      </w:r>
      <w:proofErr w:type="spellEnd"/>
      <w:r w:rsidRPr="0052332B">
        <w:rPr>
          <w:sz w:val="22"/>
          <w:szCs w:val="22"/>
        </w:rPr>
        <w:t xml:space="preserve"> </w:t>
      </w:r>
      <w:proofErr w:type="spellStart"/>
      <w:r w:rsidRPr="0052332B">
        <w:rPr>
          <w:sz w:val="22"/>
          <w:szCs w:val="22"/>
        </w:rPr>
        <w:t>atveju</w:t>
      </w:r>
      <w:proofErr w:type="spellEnd"/>
      <w:r w:rsidRPr="0052332B">
        <w:rPr>
          <w:sz w:val="22"/>
          <w:szCs w:val="22"/>
        </w:rPr>
        <w:t xml:space="preserve"> </w:t>
      </w:r>
      <w:proofErr w:type="spellStart"/>
      <w:r w:rsidRPr="0052332B">
        <w:rPr>
          <w:sz w:val="22"/>
          <w:szCs w:val="22"/>
        </w:rPr>
        <w:t>sprendimo</w:t>
      </w:r>
      <w:proofErr w:type="spellEnd"/>
      <w:r w:rsidRPr="0052332B">
        <w:rPr>
          <w:sz w:val="22"/>
          <w:szCs w:val="22"/>
        </w:rPr>
        <w:t xml:space="preserve"> </w:t>
      </w:r>
      <w:proofErr w:type="spellStart"/>
      <w:r w:rsidRPr="0052332B">
        <w:rPr>
          <w:sz w:val="22"/>
          <w:szCs w:val="22"/>
        </w:rPr>
        <w:t>teisė</w:t>
      </w:r>
      <w:proofErr w:type="spellEnd"/>
      <w:r w:rsidRPr="0052332B">
        <w:rPr>
          <w:sz w:val="22"/>
          <w:szCs w:val="22"/>
        </w:rPr>
        <w:t xml:space="preserve"> </w:t>
      </w:r>
      <w:proofErr w:type="spellStart"/>
      <w:r w:rsidRPr="0052332B">
        <w:rPr>
          <w:sz w:val="22"/>
          <w:szCs w:val="22"/>
        </w:rPr>
        <w:t>priklauso</w:t>
      </w:r>
      <w:proofErr w:type="spellEnd"/>
      <w:r w:rsidRPr="0052332B">
        <w:rPr>
          <w:sz w:val="22"/>
          <w:szCs w:val="22"/>
        </w:rPr>
        <w:t xml:space="preserve"> </w:t>
      </w:r>
      <w:proofErr w:type="spellStart"/>
      <w:r w:rsidRPr="0052332B">
        <w:rPr>
          <w:sz w:val="22"/>
          <w:szCs w:val="22"/>
        </w:rPr>
        <w:t>Pirkėjui</w:t>
      </w:r>
      <w:proofErr w:type="spellEnd"/>
      <w:r w:rsidRPr="0052332B">
        <w:rPr>
          <w:sz w:val="22"/>
          <w:szCs w:val="22"/>
        </w:rPr>
        <w:t xml:space="preserve">. </w:t>
      </w:r>
    </w:p>
    <w:p w14:paraId="72964EC6" w14:textId="455B4C9C" w:rsidR="00A37DE2" w:rsidRPr="000375C3" w:rsidRDefault="001C2879" w:rsidP="001C2879">
      <w:pPr>
        <w:pStyle w:val="NoSpacing"/>
        <w:numPr>
          <w:ilvl w:val="1"/>
          <w:numId w:val="1"/>
        </w:numPr>
        <w:overflowPunct/>
        <w:autoSpaceDE/>
        <w:adjustRightInd/>
        <w:ind w:left="0" w:firstLine="709"/>
        <w:jc w:val="both"/>
        <w:rPr>
          <w:sz w:val="22"/>
          <w:szCs w:val="22"/>
        </w:rPr>
      </w:pPr>
      <w:proofErr w:type="spellStart"/>
      <w:r w:rsidRPr="0052332B">
        <w:rPr>
          <w:sz w:val="22"/>
          <w:szCs w:val="22"/>
        </w:rPr>
        <w:t>J</w:t>
      </w:r>
      <w:r w:rsidRPr="0052332B">
        <w:rPr>
          <w:color w:val="000000"/>
          <w:sz w:val="22"/>
          <w:szCs w:val="22"/>
          <w:lang w:eastAsia="en-GB"/>
        </w:rPr>
        <w:t>eigu</w:t>
      </w:r>
      <w:proofErr w:type="spellEnd"/>
      <w:r w:rsidRPr="0052332B">
        <w:rPr>
          <w:color w:val="000000"/>
          <w:sz w:val="22"/>
          <w:szCs w:val="22"/>
          <w:lang w:eastAsia="en-GB"/>
        </w:rPr>
        <w:t xml:space="preserve"> </w:t>
      </w:r>
      <w:proofErr w:type="spellStart"/>
      <w:r w:rsidRPr="0052332B">
        <w:rPr>
          <w:color w:val="000000"/>
          <w:sz w:val="22"/>
          <w:szCs w:val="22"/>
          <w:lang w:eastAsia="en-GB"/>
        </w:rPr>
        <w:t>pirkimo</w:t>
      </w:r>
      <w:proofErr w:type="spellEnd"/>
      <w:r w:rsidRPr="0052332B">
        <w:rPr>
          <w:color w:val="000000"/>
          <w:sz w:val="22"/>
          <w:szCs w:val="22"/>
          <w:lang w:eastAsia="en-GB"/>
        </w:rPr>
        <w:t xml:space="preserve"> </w:t>
      </w:r>
      <w:proofErr w:type="spellStart"/>
      <w:r w:rsidRPr="0052332B">
        <w:rPr>
          <w:color w:val="000000"/>
          <w:sz w:val="22"/>
          <w:szCs w:val="22"/>
          <w:lang w:eastAsia="en-GB"/>
        </w:rPr>
        <w:t>sutarties</w:t>
      </w:r>
      <w:proofErr w:type="spellEnd"/>
      <w:r w:rsidRPr="0052332B">
        <w:rPr>
          <w:color w:val="000000"/>
          <w:sz w:val="22"/>
          <w:szCs w:val="22"/>
          <w:lang w:eastAsia="en-GB"/>
        </w:rPr>
        <w:t xml:space="preserve"> </w:t>
      </w:r>
      <w:proofErr w:type="spellStart"/>
      <w:r w:rsidRPr="0052332B">
        <w:rPr>
          <w:color w:val="000000"/>
          <w:sz w:val="22"/>
          <w:szCs w:val="22"/>
          <w:lang w:eastAsia="en-GB"/>
        </w:rPr>
        <w:t>pakeitimas</w:t>
      </w:r>
      <w:proofErr w:type="spellEnd"/>
      <w:r w:rsidRPr="0052332B">
        <w:rPr>
          <w:color w:val="000000"/>
          <w:sz w:val="22"/>
          <w:szCs w:val="22"/>
          <w:lang w:eastAsia="en-GB"/>
        </w:rPr>
        <w:t xml:space="preserve"> </w:t>
      </w:r>
      <w:proofErr w:type="spellStart"/>
      <w:r w:rsidRPr="0052332B">
        <w:rPr>
          <w:color w:val="000000"/>
          <w:sz w:val="22"/>
          <w:szCs w:val="22"/>
          <w:lang w:eastAsia="en-GB"/>
        </w:rPr>
        <w:t>atliekamas</w:t>
      </w:r>
      <w:proofErr w:type="spellEnd"/>
      <w:r w:rsidRPr="0052332B">
        <w:rPr>
          <w:color w:val="000000"/>
          <w:sz w:val="22"/>
          <w:szCs w:val="22"/>
          <w:lang w:eastAsia="en-GB"/>
        </w:rPr>
        <w:t xml:space="preserve"> </w:t>
      </w:r>
      <w:proofErr w:type="spellStart"/>
      <w:r w:rsidRPr="0052332B">
        <w:rPr>
          <w:color w:val="000000"/>
          <w:sz w:val="22"/>
          <w:szCs w:val="22"/>
          <w:lang w:eastAsia="en-GB"/>
        </w:rPr>
        <w:t>kitais</w:t>
      </w:r>
      <w:proofErr w:type="spellEnd"/>
      <w:r w:rsidRPr="0052332B">
        <w:rPr>
          <w:color w:val="000000"/>
          <w:sz w:val="22"/>
          <w:szCs w:val="22"/>
          <w:lang w:eastAsia="en-GB"/>
        </w:rPr>
        <w:t xml:space="preserve"> </w:t>
      </w:r>
      <w:proofErr w:type="spellStart"/>
      <w:r w:rsidRPr="0052332B">
        <w:rPr>
          <w:color w:val="000000"/>
          <w:sz w:val="22"/>
          <w:szCs w:val="22"/>
          <w:lang w:eastAsia="en-GB"/>
        </w:rPr>
        <w:t>negu</w:t>
      </w:r>
      <w:proofErr w:type="spellEnd"/>
      <w:r w:rsidRPr="0052332B">
        <w:rPr>
          <w:color w:val="000000"/>
          <w:sz w:val="22"/>
          <w:szCs w:val="22"/>
          <w:lang w:eastAsia="en-GB"/>
        </w:rPr>
        <w:t xml:space="preserve"> </w:t>
      </w:r>
      <w:proofErr w:type="spellStart"/>
      <w:r w:rsidRPr="0052332B">
        <w:rPr>
          <w:color w:val="000000"/>
          <w:sz w:val="22"/>
          <w:szCs w:val="22"/>
          <w:lang w:eastAsia="en-GB"/>
        </w:rPr>
        <w:t>nurodyta</w:t>
      </w:r>
      <w:proofErr w:type="spellEnd"/>
      <w:r w:rsidRPr="0052332B">
        <w:rPr>
          <w:color w:val="000000"/>
          <w:sz w:val="22"/>
          <w:szCs w:val="22"/>
          <w:lang w:eastAsia="en-GB"/>
        </w:rPr>
        <w:t xml:space="preserve"> </w:t>
      </w:r>
      <w:proofErr w:type="spellStart"/>
      <w:r w:rsidRPr="0052332B">
        <w:rPr>
          <w:color w:val="000000"/>
          <w:sz w:val="22"/>
          <w:szCs w:val="22"/>
          <w:lang w:eastAsia="en-GB"/>
        </w:rPr>
        <w:t>atvejais</w:t>
      </w:r>
      <w:proofErr w:type="spellEnd"/>
      <w:r w:rsidRPr="0052332B">
        <w:rPr>
          <w:color w:val="000000"/>
          <w:sz w:val="22"/>
          <w:szCs w:val="22"/>
          <w:lang w:eastAsia="en-GB"/>
        </w:rPr>
        <w:t xml:space="preserve">, </w:t>
      </w:r>
      <w:proofErr w:type="spellStart"/>
      <w:r w:rsidRPr="0052332B">
        <w:rPr>
          <w:color w:val="000000"/>
          <w:sz w:val="22"/>
          <w:szCs w:val="22"/>
          <w:lang w:eastAsia="en-GB"/>
        </w:rPr>
        <w:t>tokiam</w:t>
      </w:r>
      <w:proofErr w:type="spellEnd"/>
      <w:r w:rsidRPr="0052332B">
        <w:rPr>
          <w:color w:val="000000"/>
          <w:sz w:val="22"/>
          <w:szCs w:val="22"/>
          <w:lang w:eastAsia="en-GB"/>
        </w:rPr>
        <w:t xml:space="preserve"> </w:t>
      </w:r>
      <w:proofErr w:type="spellStart"/>
      <w:r w:rsidRPr="0052332B">
        <w:rPr>
          <w:color w:val="000000"/>
          <w:sz w:val="22"/>
          <w:szCs w:val="22"/>
          <w:lang w:eastAsia="en-GB"/>
        </w:rPr>
        <w:t>pakeitimui</w:t>
      </w:r>
      <w:proofErr w:type="spellEnd"/>
      <w:r w:rsidRPr="0052332B">
        <w:rPr>
          <w:color w:val="000000"/>
          <w:sz w:val="22"/>
          <w:szCs w:val="22"/>
          <w:lang w:eastAsia="en-GB"/>
        </w:rPr>
        <w:t xml:space="preserve"> </w:t>
      </w:r>
      <w:proofErr w:type="spellStart"/>
      <w:r w:rsidRPr="0052332B">
        <w:rPr>
          <w:color w:val="000000"/>
          <w:sz w:val="22"/>
          <w:szCs w:val="22"/>
          <w:lang w:eastAsia="en-GB"/>
        </w:rPr>
        <w:t>atlikti</w:t>
      </w:r>
      <w:proofErr w:type="spellEnd"/>
      <w:r w:rsidRPr="0052332B">
        <w:rPr>
          <w:color w:val="000000"/>
          <w:sz w:val="22"/>
          <w:szCs w:val="22"/>
          <w:lang w:eastAsia="en-GB"/>
        </w:rPr>
        <w:t xml:space="preserve"> </w:t>
      </w:r>
      <w:proofErr w:type="spellStart"/>
      <w:r w:rsidRPr="0052332B">
        <w:rPr>
          <w:color w:val="000000"/>
          <w:sz w:val="22"/>
          <w:szCs w:val="22"/>
          <w:lang w:eastAsia="en-GB"/>
        </w:rPr>
        <w:t>turi</w:t>
      </w:r>
      <w:proofErr w:type="spellEnd"/>
      <w:r w:rsidRPr="0052332B">
        <w:rPr>
          <w:color w:val="000000"/>
          <w:sz w:val="22"/>
          <w:szCs w:val="22"/>
          <w:lang w:eastAsia="en-GB"/>
        </w:rPr>
        <w:t xml:space="preserve"> </w:t>
      </w:r>
      <w:proofErr w:type="spellStart"/>
      <w:r w:rsidRPr="0052332B">
        <w:rPr>
          <w:color w:val="000000"/>
          <w:sz w:val="22"/>
          <w:szCs w:val="22"/>
          <w:lang w:eastAsia="en-GB"/>
        </w:rPr>
        <w:t>būti</w:t>
      </w:r>
      <w:proofErr w:type="spellEnd"/>
      <w:r w:rsidRPr="0052332B">
        <w:rPr>
          <w:color w:val="000000"/>
          <w:sz w:val="22"/>
          <w:szCs w:val="22"/>
          <w:lang w:eastAsia="en-GB"/>
        </w:rPr>
        <w:t xml:space="preserve"> </w:t>
      </w:r>
      <w:proofErr w:type="spellStart"/>
      <w:r w:rsidRPr="0052332B">
        <w:rPr>
          <w:color w:val="000000"/>
          <w:sz w:val="22"/>
          <w:szCs w:val="22"/>
          <w:lang w:eastAsia="en-GB"/>
        </w:rPr>
        <w:t>atliekama</w:t>
      </w:r>
      <w:proofErr w:type="spellEnd"/>
      <w:r w:rsidRPr="0052332B">
        <w:rPr>
          <w:color w:val="000000"/>
          <w:sz w:val="22"/>
          <w:szCs w:val="22"/>
          <w:lang w:eastAsia="en-GB"/>
        </w:rPr>
        <w:t xml:space="preserve"> </w:t>
      </w:r>
      <w:proofErr w:type="spellStart"/>
      <w:r w:rsidRPr="0052332B">
        <w:rPr>
          <w:color w:val="000000"/>
          <w:sz w:val="22"/>
          <w:szCs w:val="22"/>
          <w:lang w:eastAsia="en-GB"/>
        </w:rPr>
        <w:t>nauja</w:t>
      </w:r>
      <w:proofErr w:type="spellEnd"/>
      <w:r w:rsidRPr="0052332B">
        <w:rPr>
          <w:color w:val="000000"/>
          <w:sz w:val="22"/>
          <w:szCs w:val="22"/>
          <w:lang w:eastAsia="en-GB"/>
        </w:rPr>
        <w:t xml:space="preserve"> </w:t>
      </w:r>
      <w:proofErr w:type="spellStart"/>
      <w:r w:rsidRPr="0052332B">
        <w:rPr>
          <w:color w:val="000000"/>
          <w:sz w:val="22"/>
          <w:szCs w:val="22"/>
          <w:lang w:eastAsia="en-GB"/>
        </w:rPr>
        <w:t>pirkimo</w:t>
      </w:r>
      <w:proofErr w:type="spellEnd"/>
      <w:r w:rsidRPr="0052332B">
        <w:rPr>
          <w:color w:val="000000"/>
          <w:sz w:val="22"/>
          <w:szCs w:val="22"/>
          <w:lang w:eastAsia="en-GB"/>
        </w:rPr>
        <w:t xml:space="preserve"> </w:t>
      </w:r>
      <w:proofErr w:type="spellStart"/>
      <w:r w:rsidRPr="0052332B">
        <w:rPr>
          <w:color w:val="000000"/>
          <w:sz w:val="22"/>
          <w:szCs w:val="22"/>
          <w:lang w:eastAsia="en-GB"/>
        </w:rPr>
        <w:t>procedūra</w:t>
      </w:r>
      <w:proofErr w:type="spellEnd"/>
      <w:r w:rsidRPr="0052332B">
        <w:rPr>
          <w:color w:val="000000"/>
          <w:sz w:val="22"/>
          <w:szCs w:val="22"/>
          <w:lang w:eastAsia="en-GB"/>
        </w:rPr>
        <w:t xml:space="preserve"> </w:t>
      </w:r>
      <w:proofErr w:type="spellStart"/>
      <w:r w:rsidRPr="0052332B">
        <w:rPr>
          <w:color w:val="000000"/>
          <w:sz w:val="22"/>
          <w:szCs w:val="22"/>
          <w:lang w:eastAsia="en-GB"/>
        </w:rPr>
        <w:t>pagal</w:t>
      </w:r>
      <w:proofErr w:type="spellEnd"/>
      <w:r w:rsidRPr="0052332B">
        <w:rPr>
          <w:color w:val="000000"/>
          <w:sz w:val="22"/>
          <w:szCs w:val="22"/>
          <w:lang w:eastAsia="en-GB"/>
        </w:rPr>
        <w:t xml:space="preserve"> VPĮ </w:t>
      </w:r>
      <w:proofErr w:type="spellStart"/>
      <w:r w:rsidRPr="0052332B">
        <w:rPr>
          <w:color w:val="000000"/>
          <w:sz w:val="22"/>
          <w:szCs w:val="22"/>
          <w:lang w:eastAsia="en-GB"/>
        </w:rPr>
        <w:t>reikalavimus</w:t>
      </w:r>
      <w:proofErr w:type="spellEnd"/>
      <w:r w:rsidRPr="0052332B">
        <w:rPr>
          <w:color w:val="000000"/>
          <w:sz w:val="22"/>
          <w:szCs w:val="22"/>
          <w:lang w:eastAsia="en-GB"/>
        </w:rPr>
        <w:t>.</w:t>
      </w:r>
      <w:bookmarkStart w:id="0" w:name="part_4831f37d8c4b448e83b51b196c730686"/>
      <w:bookmarkStart w:id="1" w:name="part_2c963fa9ca7e4045a67f8367927a1762"/>
      <w:bookmarkStart w:id="2" w:name="part_c263b6eacc614a55a6bf3f5235def46e"/>
      <w:bookmarkEnd w:id="0"/>
      <w:bookmarkEnd w:id="1"/>
      <w:bookmarkEnd w:id="2"/>
    </w:p>
    <w:p w14:paraId="0B58E6A3" w14:textId="77777777" w:rsidR="00402A1E" w:rsidRPr="0052332B" w:rsidRDefault="00A37DE2" w:rsidP="00402A1E">
      <w:pPr>
        <w:tabs>
          <w:tab w:val="left" w:pos="0"/>
        </w:tabs>
        <w:adjustRightInd/>
        <w:ind w:right="-68"/>
        <w:rPr>
          <w:b/>
          <w:sz w:val="22"/>
          <w:szCs w:val="22"/>
        </w:rPr>
      </w:pPr>
      <w:r w:rsidRPr="0052332B">
        <w:rPr>
          <w:b/>
          <w:sz w:val="22"/>
          <w:szCs w:val="22"/>
        </w:rPr>
        <w:t xml:space="preserve">                                       </w:t>
      </w:r>
    </w:p>
    <w:p w14:paraId="6C94B37C" w14:textId="77777777" w:rsidR="001C2879" w:rsidRPr="0052332B" w:rsidRDefault="00402A1E" w:rsidP="006155E4">
      <w:pPr>
        <w:tabs>
          <w:tab w:val="left" w:pos="0"/>
        </w:tabs>
        <w:adjustRightInd/>
        <w:ind w:right="-68"/>
        <w:jc w:val="center"/>
        <w:rPr>
          <w:b/>
          <w:sz w:val="22"/>
          <w:szCs w:val="22"/>
        </w:rPr>
      </w:pPr>
      <w:r w:rsidRPr="0052332B">
        <w:rPr>
          <w:b/>
          <w:sz w:val="22"/>
          <w:szCs w:val="22"/>
        </w:rPr>
        <w:t>10.</w:t>
      </w:r>
      <w:r w:rsidR="00A37DE2" w:rsidRPr="0052332B">
        <w:rPr>
          <w:b/>
          <w:sz w:val="22"/>
          <w:szCs w:val="22"/>
        </w:rPr>
        <w:t xml:space="preserve">SUTARTIES </w:t>
      </w:r>
      <w:r w:rsidR="006D2D37" w:rsidRPr="0052332B">
        <w:rPr>
          <w:b/>
          <w:sz w:val="22"/>
          <w:szCs w:val="22"/>
        </w:rPr>
        <w:t>NUTRAUKIMAS</w:t>
      </w:r>
    </w:p>
    <w:p w14:paraId="1FB685B3" w14:textId="77777777" w:rsidR="001C2879" w:rsidRPr="0052332B" w:rsidRDefault="00EA3027" w:rsidP="00EA3027">
      <w:pPr>
        <w:adjustRightInd/>
        <w:ind w:firstLine="709"/>
        <w:jc w:val="both"/>
        <w:rPr>
          <w:sz w:val="22"/>
          <w:szCs w:val="22"/>
        </w:rPr>
      </w:pPr>
      <w:r w:rsidRPr="0052332B">
        <w:rPr>
          <w:sz w:val="22"/>
          <w:szCs w:val="22"/>
        </w:rPr>
        <w:t xml:space="preserve">10.1. </w:t>
      </w:r>
      <w:r w:rsidR="001C2879" w:rsidRPr="0052332B">
        <w:rPr>
          <w:sz w:val="22"/>
          <w:szCs w:val="22"/>
        </w:rPr>
        <w:t>Sutartis gali būti nutraukta bet kuriuo metu bendru Sutarties Šalių susitarimu arba vienos iš Šalių iniciatyva, jei:</w:t>
      </w:r>
    </w:p>
    <w:p w14:paraId="3833DC00" w14:textId="77777777" w:rsidR="001C2879" w:rsidRPr="0052332B" w:rsidRDefault="00EA3027" w:rsidP="00EA3027">
      <w:pPr>
        <w:tabs>
          <w:tab w:val="left" w:pos="0"/>
        </w:tabs>
        <w:adjustRightInd/>
        <w:ind w:firstLine="709"/>
        <w:jc w:val="both"/>
        <w:rPr>
          <w:sz w:val="22"/>
          <w:szCs w:val="22"/>
        </w:rPr>
      </w:pPr>
      <w:r w:rsidRPr="0052332B">
        <w:rPr>
          <w:sz w:val="22"/>
          <w:szCs w:val="22"/>
        </w:rPr>
        <w:t>10.1.1.</w:t>
      </w:r>
      <w:r w:rsidR="001C2879" w:rsidRPr="0052332B">
        <w:rPr>
          <w:sz w:val="22"/>
          <w:szCs w:val="22"/>
        </w:rPr>
        <w:t>kita Šalis bankrutuoja arba yra likviduojama, sustabdo ūkinę veiklą arba įstatymuose ir kituose teisės aktuose numatyta tvarka susidaro analogiška situacija;</w:t>
      </w:r>
    </w:p>
    <w:p w14:paraId="388BB9C7" w14:textId="77777777" w:rsidR="001C2879" w:rsidRPr="0052332B" w:rsidRDefault="00EA3027" w:rsidP="00EA3027">
      <w:pPr>
        <w:tabs>
          <w:tab w:val="left" w:pos="0"/>
        </w:tabs>
        <w:adjustRightInd/>
        <w:ind w:firstLine="709"/>
        <w:jc w:val="both"/>
        <w:rPr>
          <w:sz w:val="22"/>
          <w:szCs w:val="22"/>
        </w:rPr>
      </w:pPr>
      <w:r w:rsidRPr="0052332B">
        <w:rPr>
          <w:sz w:val="22"/>
          <w:szCs w:val="22"/>
        </w:rPr>
        <w:t>10.1.2.</w:t>
      </w:r>
      <w:r w:rsidR="001C2879" w:rsidRPr="0052332B">
        <w:rPr>
          <w:sz w:val="22"/>
          <w:szCs w:val="22"/>
        </w:rPr>
        <w:t>keičiasi kitos Šalies organizacinė struktūra – juridinis statusas, pobūdis ar valdymo struktūra ir tai gali turėti įtakos tinkamam Sutarties įvykdymui;</w:t>
      </w:r>
    </w:p>
    <w:p w14:paraId="6362CF99" w14:textId="77777777" w:rsidR="001C2879" w:rsidRPr="0052332B" w:rsidRDefault="00EA3027" w:rsidP="00EA3027">
      <w:pPr>
        <w:tabs>
          <w:tab w:val="left" w:pos="0"/>
        </w:tabs>
        <w:adjustRightInd/>
        <w:ind w:firstLine="709"/>
        <w:jc w:val="both"/>
        <w:rPr>
          <w:sz w:val="22"/>
          <w:szCs w:val="22"/>
        </w:rPr>
      </w:pPr>
      <w:r w:rsidRPr="0052332B">
        <w:rPr>
          <w:sz w:val="22"/>
          <w:szCs w:val="22"/>
        </w:rPr>
        <w:t>10.1.3.</w:t>
      </w:r>
      <w:r w:rsidR="001C2879" w:rsidRPr="0052332B">
        <w:rPr>
          <w:sz w:val="22"/>
          <w:szCs w:val="22"/>
        </w:rPr>
        <w:t>kita Šalis nevykdo ar netinkamai vykdo savo sutartinius įsipareigojimus.</w:t>
      </w:r>
    </w:p>
    <w:p w14:paraId="60C30549" w14:textId="77777777" w:rsidR="001C2879" w:rsidRPr="0052332B" w:rsidRDefault="001C2879" w:rsidP="00EA3027">
      <w:pPr>
        <w:pStyle w:val="ListParagraph"/>
        <w:numPr>
          <w:ilvl w:val="1"/>
          <w:numId w:val="2"/>
        </w:numPr>
        <w:tabs>
          <w:tab w:val="left" w:pos="0"/>
        </w:tabs>
        <w:ind w:left="0" w:firstLine="709"/>
        <w:jc w:val="both"/>
        <w:rPr>
          <w:rStyle w:val="CommentReference"/>
          <w:color w:val="000000"/>
          <w:sz w:val="22"/>
          <w:szCs w:val="22"/>
        </w:rPr>
      </w:pPr>
      <w:r w:rsidRPr="0052332B">
        <w:rPr>
          <w:sz w:val="22"/>
          <w:szCs w:val="22"/>
        </w:rPr>
        <w:t>Pirkėjas gali vienašališkai nutraukti pirkimo sutartį, ar sutartį, kuria keičiama pirkimo sutartis, jeigu:</w:t>
      </w:r>
    </w:p>
    <w:p w14:paraId="34AEA028" w14:textId="77777777" w:rsidR="001C2879" w:rsidRPr="0052332B" w:rsidRDefault="00EA3027" w:rsidP="00EA3027">
      <w:pPr>
        <w:pStyle w:val="ListParagraph"/>
        <w:tabs>
          <w:tab w:val="left" w:pos="0"/>
        </w:tabs>
        <w:ind w:left="709"/>
        <w:jc w:val="both"/>
        <w:rPr>
          <w:sz w:val="22"/>
          <w:szCs w:val="22"/>
        </w:rPr>
      </w:pPr>
      <w:r w:rsidRPr="0052332B">
        <w:rPr>
          <w:color w:val="000000"/>
          <w:sz w:val="22"/>
          <w:szCs w:val="22"/>
        </w:rPr>
        <w:t>10.2.1.</w:t>
      </w:r>
      <w:r w:rsidR="001C2879" w:rsidRPr="0052332B">
        <w:rPr>
          <w:color w:val="000000"/>
          <w:sz w:val="22"/>
          <w:szCs w:val="22"/>
        </w:rPr>
        <w:t>paaiškėjo, kad pirkimo sutartis buvo pakeista pažeidžiant šios Sutarties 9 skyriaus nuostatas;</w:t>
      </w:r>
    </w:p>
    <w:p w14:paraId="2A42E1D2" w14:textId="77777777" w:rsidR="001C2879" w:rsidRPr="0052332B" w:rsidRDefault="00EA3027" w:rsidP="00EA3027">
      <w:pPr>
        <w:pStyle w:val="ListParagraph"/>
        <w:tabs>
          <w:tab w:val="left" w:pos="0"/>
        </w:tabs>
        <w:ind w:left="0" w:firstLine="709"/>
        <w:jc w:val="both"/>
        <w:rPr>
          <w:rStyle w:val="CommentReference"/>
          <w:sz w:val="22"/>
          <w:szCs w:val="22"/>
        </w:rPr>
      </w:pPr>
      <w:r w:rsidRPr="0052332B">
        <w:rPr>
          <w:color w:val="000000"/>
          <w:sz w:val="22"/>
          <w:szCs w:val="22"/>
        </w:rPr>
        <w:t>10.2.2.</w:t>
      </w:r>
      <w:r w:rsidR="001C2879" w:rsidRPr="0052332B">
        <w:rPr>
          <w:color w:val="000000"/>
          <w:sz w:val="22"/>
          <w:szCs w:val="22"/>
        </w:rPr>
        <w:t>paaiškėjo, kad Tiekėjas, su kuriuo sudaryta pirkimo sutartis, turėjo būti pašalintas iš pirkimo procedūros kadangi yra nuteistas už šią nusikalstamą veiką</w:t>
      </w:r>
      <w:bookmarkStart w:id="3" w:name="part_1178bc1254db4b228bb48cfeed66bb3a"/>
      <w:bookmarkStart w:id="4" w:name="part_08368edaf1d74e368885ef1727ef57ad"/>
      <w:bookmarkStart w:id="5" w:name="part_5c29b09dd34944c0ad747708d3499ab7"/>
      <w:bookmarkStart w:id="6" w:name="part_c161445b154f4bde968372d69fc8f8a9"/>
      <w:bookmarkStart w:id="7" w:name="part_2d91de3cabb446ea985c250e646de7eb"/>
      <w:bookmarkStart w:id="8" w:name="part_be8d30e4e1c042cebec48f95e8805e6a"/>
      <w:bookmarkStart w:id="9" w:name="part_91f69b11a25646f998ad4409e4d89437"/>
      <w:bookmarkEnd w:id="3"/>
      <w:bookmarkEnd w:id="4"/>
      <w:bookmarkEnd w:id="5"/>
      <w:bookmarkEnd w:id="6"/>
      <w:bookmarkEnd w:id="7"/>
      <w:bookmarkEnd w:id="8"/>
      <w:bookmarkEnd w:id="9"/>
      <w:r w:rsidR="001C2879" w:rsidRPr="0052332B">
        <w:rPr>
          <w:color w:val="000000"/>
          <w:sz w:val="22"/>
          <w:szCs w:val="22"/>
        </w:rPr>
        <w:t>: dalyvavimą nusikalstamame susivienijime, jo organizavimą ar vadovavimą jam, kyšininkavimą, prekybą poveikiu, papirkimą,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nusikalstamą bankrotą, teroristinį ir su teroristine veikla susijusį nusikaltimą, nusikalstamu būdu gauto turto legalizavimą,  prekybą žmonėmis, vaiko pirkimą arba pardavimą, kitos valstybės tiekėjo atliktą nusikaltimą;</w:t>
      </w:r>
    </w:p>
    <w:p w14:paraId="62DDED1C" w14:textId="77777777" w:rsidR="001C2879" w:rsidRPr="0052332B" w:rsidRDefault="009C51F0" w:rsidP="00F67B77">
      <w:pPr>
        <w:pStyle w:val="ListParagraph"/>
        <w:tabs>
          <w:tab w:val="left" w:pos="0"/>
        </w:tabs>
        <w:ind w:left="0" w:firstLine="709"/>
        <w:jc w:val="both"/>
        <w:rPr>
          <w:color w:val="000000"/>
          <w:sz w:val="22"/>
          <w:szCs w:val="22"/>
        </w:rPr>
      </w:pPr>
      <w:r>
        <w:rPr>
          <w:color w:val="000000"/>
          <w:sz w:val="22"/>
          <w:szCs w:val="22"/>
        </w:rPr>
        <w:t>10.2.3</w:t>
      </w:r>
      <w:r w:rsidR="00F67B77" w:rsidRPr="0052332B">
        <w:rPr>
          <w:color w:val="000000"/>
          <w:sz w:val="22"/>
          <w:szCs w:val="22"/>
        </w:rPr>
        <w:t>.</w:t>
      </w:r>
      <w:r w:rsidR="001C2879" w:rsidRPr="0052332B">
        <w:rPr>
          <w:color w:val="000000"/>
          <w:sz w:val="22"/>
          <w:szCs w:val="22"/>
        </w:rPr>
        <w:t>kai padarytas pirkimo sutarties pakeitimas jos galiojimo laikotarpiu laikomas esminiu, tai yra, pakeitimu nustatoma nauja sąlyga, kurią įtraukus į pradinį pirkimą būtų galima priimti kitų kandidatų paraiškų, dalyvių pasiūlymų ar pirkimas sudomintų daugiau tiekėjų, dėl pakeitimo ekonominė pirkimo sutarties pusiausvyra pasikeičia Tiekėjo, su kuriuo sudaryta ši sutartis, naudai taip, kaip nebuvo aptarta pradinėje sutartyje, dėl pakeitimo labai padidėja pirkimo sutarties apimtis, kai Tiekėją, su kuriuo sudaryta pirkimo sutartis, pakeičia naujas Tiekėjas dėl kitų priežasčių, negu 9.1.4 papunktyje nurodytos priežastys arba kai juo pakeičiamas pirkimo sutarties ar preliminariosios sutarties bendrasis pobūdis.</w:t>
      </w:r>
    </w:p>
    <w:p w14:paraId="76DE315F" w14:textId="77777777" w:rsidR="001C2879" w:rsidRPr="0052332B" w:rsidRDefault="00F67B77" w:rsidP="00F67B77">
      <w:pPr>
        <w:tabs>
          <w:tab w:val="left" w:pos="0"/>
        </w:tabs>
        <w:ind w:firstLine="709"/>
        <w:contextualSpacing/>
        <w:jc w:val="both"/>
        <w:rPr>
          <w:sz w:val="22"/>
          <w:szCs w:val="22"/>
        </w:rPr>
      </w:pPr>
      <w:r w:rsidRPr="0052332B">
        <w:rPr>
          <w:sz w:val="22"/>
          <w:szCs w:val="22"/>
        </w:rPr>
        <w:t>10.3.</w:t>
      </w:r>
      <w:r w:rsidR="001C2879" w:rsidRPr="0052332B">
        <w:rPr>
          <w:sz w:val="22"/>
          <w:szCs w:val="22"/>
        </w:rPr>
        <w:t>Sutartis gali būti nutraukta Pirkėjo iniciatyva ir dėl kitų, Sutarties 10.1 ir 10.2 punktuose nenurodytų priežasčių, prieš ne mažiau kaip 30 dienų raštu informavus Tiekėją. Tiekėjas turi teisę nutraukti Sutartį ne mažiau kaip prieš 30 dienų raštu informavęs Pirkėją tik dėl svarbių priežasčių.</w:t>
      </w:r>
    </w:p>
    <w:p w14:paraId="4519006C" w14:textId="77777777" w:rsidR="001C2879" w:rsidRPr="0052332B" w:rsidRDefault="00F67B77" w:rsidP="00F67B77">
      <w:pPr>
        <w:tabs>
          <w:tab w:val="left" w:pos="0"/>
        </w:tabs>
        <w:adjustRightInd/>
        <w:ind w:firstLine="709"/>
        <w:jc w:val="both"/>
        <w:rPr>
          <w:sz w:val="22"/>
          <w:szCs w:val="22"/>
        </w:rPr>
      </w:pPr>
      <w:r w:rsidRPr="0052332B">
        <w:rPr>
          <w:sz w:val="22"/>
          <w:szCs w:val="22"/>
        </w:rPr>
        <w:t>10.4.</w:t>
      </w:r>
      <w:r w:rsidR="001C2879" w:rsidRPr="0052332B">
        <w:rPr>
          <w:sz w:val="22"/>
          <w:szCs w:val="22"/>
        </w:rPr>
        <w:t>Šalys žino ir supranta, kad jei Sutartis bus nutraukta dėl Tiekėjo esminio Sutarties pažeidimo, Pirkėjas, vadovaudamasis VPĮ 91 straipsnio 1 dalimi privalės viešai paskelbti apie Sutarties neįvykdymą ar netinkamą įvykdymą. Esminiu Sutarties pažeidimu bus laikomas Tiekėjo sutartinių prievolių įvykdymo terminų nesilaikymas, Sutarties reikalavimų neatitinkančių Prekių pristat</w:t>
      </w:r>
      <w:r w:rsidR="009C51F0">
        <w:rPr>
          <w:sz w:val="22"/>
          <w:szCs w:val="22"/>
        </w:rPr>
        <w:t>ymas bei atvejai numatyti 10.2.3</w:t>
      </w:r>
      <w:r w:rsidR="001C2879" w:rsidRPr="0052332B">
        <w:rPr>
          <w:sz w:val="22"/>
          <w:szCs w:val="22"/>
        </w:rPr>
        <w:t xml:space="preserve">. papunktyje. </w:t>
      </w:r>
    </w:p>
    <w:p w14:paraId="6B321343" w14:textId="77777777" w:rsidR="001C2879" w:rsidRDefault="00F67B77" w:rsidP="00402A1E">
      <w:pPr>
        <w:tabs>
          <w:tab w:val="left" w:pos="0"/>
        </w:tabs>
        <w:adjustRightInd/>
        <w:ind w:firstLine="709"/>
        <w:jc w:val="both"/>
        <w:rPr>
          <w:sz w:val="22"/>
          <w:szCs w:val="22"/>
        </w:rPr>
      </w:pPr>
      <w:r w:rsidRPr="0052332B">
        <w:rPr>
          <w:sz w:val="22"/>
          <w:szCs w:val="22"/>
        </w:rPr>
        <w:t>10.5.</w:t>
      </w:r>
      <w:r w:rsidR="001C2879" w:rsidRPr="0052332B">
        <w:rPr>
          <w:sz w:val="22"/>
          <w:szCs w:val="22"/>
        </w:rPr>
        <w:t>Sutarties nutraukimas nepanaikina nė vienos iš Sutarties Šalių teisės reikalauti sumokėti netesybas, numatytas šioje Sutartyje už sutartinių įsipareigojimų neįvykdymą iki Sutarties nutraukimo.</w:t>
      </w:r>
    </w:p>
    <w:p w14:paraId="7B19DDFC" w14:textId="77777777" w:rsidR="0052332B" w:rsidRPr="0052332B" w:rsidRDefault="0052332B" w:rsidP="00402A1E">
      <w:pPr>
        <w:tabs>
          <w:tab w:val="left" w:pos="0"/>
        </w:tabs>
        <w:adjustRightInd/>
        <w:ind w:firstLine="709"/>
        <w:jc w:val="both"/>
        <w:rPr>
          <w:sz w:val="22"/>
          <w:szCs w:val="22"/>
        </w:rPr>
      </w:pPr>
    </w:p>
    <w:p w14:paraId="2A65F513" w14:textId="77777777" w:rsidR="001C2879" w:rsidRPr="0052332B" w:rsidRDefault="00554844" w:rsidP="0052332B">
      <w:pPr>
        <w:tabs>
          <w:tab w:val="left" w:pos="284"/>
          <w:tab w:val="left" w:pos="993"/>
        </w:tabs>
        <w:adjustRightInd/>
        <w:ind w:right="-68"/>
        <w:jc w:val="center"/>
        <w:rPr>
          <w:b/>
          <w:sz w:val="22"/>
          <w:szCs w:val="22"/>
        </w:rPr>
      </w:pPr>
      <w:r w:rsidRPr="0052332B">
        <w:rPr>
          <w:b/>
          <w:sz w:val="22"/>
          <w:szCs w:val="22"/>
        </w:rPr>
        <w:t>11.</w:t>
      </w:r>
      <w:r w:rsidR="009466C2" w:rsidRPr="0052332B">
        <w:rPr>
          <w:b/>
          <w:sz w:val="22"/>
          <w:szCs w:val="22"/>
        </w:rPr>
        <w:t>SUBTIEKĖJAI IR JŲ KEITIMO TVARKA</w:t>
      </w:r>
    </w:p>
    <w:p w14:paraId="24779C5E" w14:textId="77777777" w:rsidR="001C2879" w:rsidRPr="0052332B" w:rsidRDefault="001C2879" w:rsidP="00656614">
      <w:pPr>
        <w:tabs>
          <w:tab w:val="left" w:pos="0"/>
        </w:tabs>
        <w:ind w:right="-68" w:firstLine="709"/>
        <w:jc w:val="both"/>
        <w:rPr>
          <w:sz w:val="22"/>
          <w:szCs w:val="22"/>
        </w:rPr>
      </w:pPr>
      <w:r w:rsidRPr="0052332B">
        <w:rPr>
          <w:sz w:val="22"/>
          <w:szCs w:val="22"/>
        </w:rPr>
        <w:t xml:space="preserve">11.1. </w:t>
      </w:r>
      <w:r w:rsidRPr="0052332B">
        <w:rPr>
          <w:sz w:val="22"/>
          <w:szCs w:val="22"/>
        </w:rPr>
        <w:tab/>
        <w:t>Sutartyje numatytų įsipareigojimų vykdymui Tiekėjas subtiekėjo (-ų) nepasitelks.</w:t>
      </w:r>
    </w:p>
    <w:p w14:paraId="1BB67A0C" w14:textId="77777777" w:rsidR="001C2879" w:rsidRPr="0052332B" w:rsidRDefault="00554844" w:rsidP="00554844">
      <w:pPr>
        <w:tabs>
          <w:tab w:val="left" w:pos="0"/>
        </w:tabs>
        <w:ind w:right="-68"/>
        <w:jc w:val="both"/>
        <w:rPr>
          <w:i/>
          <w:sz w:val="22"/>
          <w:szCs w:val="22"/>
        </w:rPr>
      </w:pPr>
      <w:r w:rsidRPr="0052332B">
        <w:rPr>
          <w:i/>
          <w:sz w:val="22"/>
          <w:szCs w:val="22"/>
        </w:rPr>
        <w:t xml:space="preserve">          </w:t>
      </w:r>
      <w:r w:rsidR="001C2879" w:rsidRPr="0052332B">
        <w:rPr>
          <w:i/>
          <w:sz w:val="22"/>
          <w:szCs w:val="22"/>
        </w:rPr>
        <w:t>arba</w:t>
      </w:r>
    </w:p>
    <w:p w14:paraId="4274E52B" w14:textId="77777777" w:rsidR="001C2879" w:rsidRPr="0052332B" w:rsidRDefault="00554844" w:rsidP="00554844">
      <w:pPr>
        <w:tabs>
          <w:tab w:val="left" w:pos="0"/>
        </w:tabs>
        <w:adjustRightInd/>
        <w:ind w:left="354" w:right="-1" w:firstLine="355"/>
        <w:jc w:val="both"/>
        <w:rPr>
          <w:sz w:val="22"/>
          <w:szCs w:val="22"/>
        </w:rPr>
      </w:pPr>
      <w:r w:rsidRPr="0052332B">
        <w:rPr>
          <w:sz w:val="22"/>
          <w:szCs w:val="22"/>
        </w:rPr>
        <w:t>11.2.</w:t>
      </w:r>
      <w:r w:rsidR="001C2879" w:rsidRPr="0052332B">
        <w:rPr>
          <w:sz w:val="22"/>
          <w:szCs w:val="22"/>
        </w:rPr>
        <w:t>Sutartyje numatytų įsipareigojimų vykdymui Tiekėjas pasitelkia šį (-iuos) subtiekėją (-us):</w:t>
      </w:r>
    </w:p>
    <w:tbl>
      <w:tblPr>
        <w:tblW w:w="10380" w:type="dxa"/>
        <w:tblInd w:w="-72" w:type="dxa"/>
        <w:tblLayout w:type="fixed"/>
        <w:tblCellMar>
          <w:left w:w="10" w:type="dxa"/>
          <w:right w:w="10" w:type="dxa"/>
        </w:tblCellMar>
        <w:tblLook w:val="04A0" w:firstRow="1" w:lastRow="0" w:firstColumn="1" w:lastColumn="0" w:noHBand="0" w:noVBand="1"/>
      </w:tblPr>
      <w:tblGrid>
        <w:gridCol w:w="10380"/>
      </w:tblGrid>
      <w:tr w:rsidR="001C2879" w:rsidRPr="0052332B" w14:paraId="6333D754" w14:textId="77777777" w:rsidTr="00314ED5">
        <w:trPr>
          <w:trHeight w:val="306"/>
        </w:trPr>
        <w:tc>
          <w:tcPr>
            <w:tcW w:w="10386" w:type="dxa"/>
            <w:tcMar>
              <w:top w:w="0" w:type="dxa"/>
              <w:left w:w="108" w:type="dxa"/>
              <w:bottom w:w="0" w:type="dxa"/>
              <w:right w:w="108" w:type="dxa"/>
            </w:tcMar>
            <w:hideMark/>
          </w:tcPr>
          <w:tbl>
            <w:tblPr>
              <w:tblW w:w="8930" w:type="dxa"/>
              <w:tblInd w:w="668" w:type="dxa"/>
              <w:tblLayout w:type="fixed"/>
              <w:tblCellMar>
                <w:left w:w="10" w:type="dxa"/>
                <w:right w:w="10" w:type="dxa"/>
              </w:tblCellMar>
              <w:tblLook w:val="04A0" w:firstRow="1" w:lastRow="0" w:firstColumn="1" w:lastColumn="0" w:noHBand="0" w:noVBand="1"/>
            </w:tblPr>
            <w:tblGrid>
              <w:gridCol w:w="567"/>
              <w:gridCol w:w="3721"/>
              <w:gridCol w:w="4642"/>
            </w:tblGrid>
            <w:tr w:rsidR="001C2879" w:rsidRPr="0052332B" w14:paraId="45F9C59C" w14:textId="77777777" w:rsidTr="00314ED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886F0D" w14:textId="77777777" w:rsidR="001C2879" w:rsidRPr="0052332B" w:rsidRDefault="001C2879" w:rsidP="00EA3027">
                  <w:pPr>
                    <w:tabs>
                      <w:tab w:val="left" w:pos="0"/>
                    </w:tabs>
                    <w:jc w:val="center"/>
                    <w:rPr>
                      <w:i/>
                      <w:sz w:val="22"/>
                      <w:szCs w:val="22"/>
                    </w:rPr>
                  </w:pPr>
                  <w:r w:rsidRPr="0052332B">
                    <w:rPr>
                      <w:i/>
                      <w:sz w:val="22"/>
                      <w:szCs w:val="22"/>
                    </w:rPr>
                    <w:t>Eil. Nr.</w:t>
                  </w:r>
                </w:p>
              </w:tc>
              <w:tc>
                <w:tcPr>
                  <w:tcW w:w="3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903B1" w14:textId="77777777" w:rsidR="001C2879" w:rsidRPr="0052332B" w:rsidRDefault="001C2879" w:rsidP="00EA3027">
                  <w:pPr>
                    <w:tabs>
                      <w:tab w:val="left" w:pos="0"/>
                    </w:tabs>
                    <w:jc w:val="center"/>
                    <w:rPr>
                      <w:i/>
                      <w:sz w:val="22"/>
                      <w:szCs w:val="22"/>
                    </w:rPr>
                  </w:pPr>
                  <w:r w:rsidRPr="0052332B">
                    <w:rPr>
                      <w:i/>
                      <w:sz w:val="22"/>
                      <w:szCs w:val="22"/>
                    </w:rPr>
                    <w:t>Subtiekėjo (-ų) pavadinimas (-ai) ir rekvizitai</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AF5918" w14:textId="77777777" w:rsidR="001C2879" w:rsidRPr="0052332B" w:rsidRDefault="001C2879" w:rsidP="00EA3027">
                  <w:pPr>
                    <w:tabs>
                      <w:tab w:val="left" w:pos="0"/>
                    </w:tabs>
                    <w:jc w:val="center"/>
                    <w:rPr>
                      <w:i/>
                      <w:sz w:val="22"/>
                      <w:szCs w:val="22"/>
                    </w:rPr>
                  </w:pPr>
                  <w:r w:rsidRPr="0052332B">
                    <w:rPr>
                      <w:i/>
                      <w:sz w:val="22"/>
                      <w:szCs w:val="22"/>
                    </w:rPr>
                    <w:t>Subtiekėjui (-ams) perleidžiami įsipareigojimai</w:t>
                  </w:r>
                </w:p>
              </w:tc>
            </w:tr>
            <w:tr w:rsidR="001C2879" w:rsidRPr="0052332B" w14:paraId="3594E3DA" w14:textId="77777777" w:rsidTr="00314ED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ECDFC" w14:textId="77777777" w:rsidR="001C2879" w:rsidRPr="0052332B" w:rsidRDefault="001C2879" w:rsidP="00EA3027">
                  <w:pPr>
                    <w:tabs>
                      <w:tab w:val="left" w:pos="0"/>
                    </w:tabs>
                    <w:jc w:val="both"/>
                    <w:rPr>
                      <w:sz w:val="22"/>
                      <w:szCs w:val="22"/>
                    </w:rPr>
                  </w:pPr>
                </w:p>
              </w:tc>
              <w:tc>
                <w:tcPr>
                  <w:tcW w:w="3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10DFF" w14:textId="77777777" w:rsidR="001C2879" w:rsidRPr="0052332B" w:rsidRDefault="001C2879" w:rsidP="00EA3027">
                  <w:pPr>
                    <w:tabs>
                      <w:tab w:val="left" w:pos="0"/>
                    </w:tabs>
                    <w:jc w:val="both"/>
                    <w:rPr>
                      <w:sz w:val="22"/>
                      <w:szCs w:val="22"/>
                    </w:rPr>
                  </w:pP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2B41F" w14:textId="77777777" w:rsidR="001C2879" w:rsidRPr="0052332B" w:rsidRDefault="001C2879" w:rsidP="00EA3027">
                  <w:pPr>
                    <w:tabs>
                      <w:tab w:val="left" w:pos="0"/>
                    </w:tabs>
                    <w:jc w:val="both"/>
                    <w:rPr>
                      <w:sz w:val="22"/>
                      <w:szCs w:val="22"/>
                    </w:rPr>
                  </w:pPr>
                </w:p>
              </w:tc>
            </w:tr>
            <w:tr w:rsidR="001C2879" w:rsidRPr="0052332B" w14:paraId="68C9969D" w14:textId="77777777" w:rsidTr="00314ED5">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5ECD3" w14:textId="77777777" w:rsidR="001C2879" w:rsidRPr="0052332B" w:rsidRDefault="001C2879" w:rsidP="00EA3027">
                  <w:pPr>
                    <w:tabs>
                      <w:tab w:val="left" w:pos="0"/>
                    </w:tabs>
                    <w:jc w:val="both"/>
                    <w:rPr>
                      <w:sz w:val="22"/>
                      <w:szCs w:val="22"/>
                    </w:rPr>
                  </w:pPr>
                </w:p>
              </w:tc>
              <w:tc>
                <w:tcPr>
                  <w:tcW w:w="3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3133" w14:textId="77777777" w:rsidR="001C2879" w:rsidRPr="0052332B" w:rsidRDefault="001C2879" w:rsidP="00EA3027">
                  <w:pPr>
                    <w:tabs>
                      <w:tab w:val="left" w:pos="0"/>
                    </w:tabs>
                    <w:jc w:val="both"/>
                    <w:rPr>
                      <w:sz w:val="22"/>
                      <w:szCs w:val="22"/>
                    </w:rPr>
                  </w:pP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B1D23" w14:textId="77777777" w:rsidR="001C2879" w:rsidRPr="0052332B" w:rsidRDefault="001C2879" w:rsidP="00EA3027">
                  <w:pPr>
                    <w:tabs>
                      <w:tab w:val="left" w:pos="0"/>
                    </w:tabs>
                    <w:jc w:val="both"/>
                    <w:rPr>
                      <w:sz w:val="22"/>
                      <w:szCs w:val="22"/>
                    </w:rPr>
                  </w:pPr>
                </w:p>
              </w:tc>
            </w:tr>
          </w:tbl>
          <w:p w14:paraId="18A3E924" w14:textId="77777777" w:rsidR="001C2879" w:rsidRPr="0052332B" w:rsidRDefault="001C2879" w:rsidP="00EA3027">
            <w:pPr>
              <w:tabs>
                <w:tab w:val="left" w:pos="0"/>
              </w:tabs>
              <w:ind w:right="-108" w:hanging="709"/>
              <w:jc w:val="both"/>
              <w:rPr>
                <w:iCs/>
                <w:sz w:val="22"/>
                <w:szCs w:val="22"/>
              </w:rPr>
            </w:pPr>
          </w:p>
        </w:tc>
      </w:tr>
    </w:tbl>
    <w:p w14:paraId="56D895C5" w14:textId="77777777" w:rsidR="00656614" w:rsidRPr="0052332B" w:rsidRDefault="00656614" w:rsidP="00656614">
      <w:pPr>
        <w:widowControl w:val="0"/>
        <w:tabs>
          <w:tab w:val="left" w:pos="0"/>
          <w:tab w:val="left" w:pos="9638"/>
        </w:tabs>
        <w:adjustRightInd/>
        <w:ind w:right="-1" w:firstLine="709"/>
        <w:jc w:val="both"/>
        <w:rPr>
          <w:sz w:val="22"/>
          <w:szCs w:val="22"/>
        </w:rPr>
      </w:pPr>
      <w:r w:rsidRPr="0052332B">
        <w:rPr>
          <w:sz w:val="22"/>
          <w:szCs w:val="22"/>
        </w:rPr>
        <w:t>11.3.</w:t>
      </w:r>
      <w:r w:rsidR="001C2879" w:rsidRPr="0052332B">
        <w:rPr>
          <w:sz w:val="22"/>
          <w:szCs w:val="22"/>
        </w:rPr>
        <w:t xml:space="preserve">Tiekėjas Sutarčiai </w:t>
      </w:r>
      <w:r w:rsidR="006B5045">
        <w:rPr>
          <w:sz w:val="22"/>
          <w:szCs w:val="22"/>
        </w:rPr>
        <w:t>vykdyti, išskyrus Sutarties 11.1</w:t>
      </w:r>
      <w:r w:rsidR="001C2879" w:rsidRPr="0052332B">
        <w:rPr>
          <w:sz w:val="22"/>
          <w:szCs w:val="22"/>
        </w:rPr>
        <w:t xml:space="preserve"> punkte numatytą atvejį, turi pasitelkti tik tuos subtiekėjus, kurie numatyti Tiekėjo pasiūlyme. </w:t>
      </w:r>
    </w:p>
    <w:p w14:paraId="4DF681C1" w14:textId="77777777" w:rsidR="001C2879" w:rsidRPr="0052332B" w:rsidRDefault="00656614" w:rsidP="00656614">
      <w:pPr>
        <w:widowControl w:val="0"/>
        <w:tabs>
          <w:tab w:val="left" w:pos="0"/>
          <w:tab w:val="left" w:pos="9638"/>
        </w:tabs>
        <w:adjustRightInd/>
        <w:ind w:right="-1" w:firstLine="709"/>
        <w:jc w:val="both"/>
        <w:rPr>
          <w:sz w:val="22"/>
          <w:szCs w:val="22"/>
        </w:rPr>
      </w:pPr>
      <w:r w:rsidRPr="0052332B">
        <w:rPr>
          <w:sz w:val="22"/>
          <w:szCs w:val="22"/>
        </w:rPr>
        <w:t>11.4.</w:t>
      </w:r>
      <w:r w:rsidR="001C2879" w:rsidRPr="0052332B">
        <w:rPr>
          <w:sz w:val="22"/>
          <w:szCs w:val="22"/>
        </w:rPr>
        <w:t xml:space="preserve">Jei sutarties vykdymo metu, subtiekėjai netinkamai vykdo, atsisako vykdyti arba yra nepajėgūs vykdyti įsipareigojimus, Tiekėjas, gavęs išankstinį Pirkėjo sutikimą, gali pakeisti subtiekėjus. </w:t>
      </w:r>
    </w:p>
    <w:p w14:paraId="04DCA521" w14:textId="77777777" w:rsidR="001C2879" w:rsidRPr="0052332B" w:rsidRDefault="00656614" w:rsidP="00656614">
      <w:pPr>
        <w:widowControl w:val="0"/>
        <w:tabs>
          <w:tab w:val="left" w:pos="0"/>
          <w:tab w:val="left" w:pos="9638"/>
        </w:tabs>
        <w:adjustRightInd/>
        <w:ind w:right="-1" w:firstLine="709"/>
        <w:jc w:val="both"/>
        <w:rPr>
          <w:sz w:val="22"/>
          <w:szCs w:val="22"/>
        </w:rPr>
      </w:pPr>
      <w:r w:rsidRPr="0052332B">
        <w:rPr>
          <w:sz w:val="22"/>
          <w:szCs w:val="22"/>
        </w:rPr>
        <w:t>11.5.</w:t>
      </w:r>
      <w:r w:rsidR="001C2879" w:rsidRPr="0052332B">
        <w:rPr>
          <w:sz w:val="22"/>
          <w:szCs w:val="22"/>
        </w:rPr>
        <w:t>Esant būtinybei padidinti Prekių pristatymo spartą, Tiekėjas, gavęs išankstinį Pirkėjo sutikimą, gali pasitelkti papildomus subtiekėjus.</w:t>
      </w:r>
    </w:p>
    <w:p w14:paraId="1FB79890" w14:textId="77777777" w:rsidR="001C2879" w:rsidRPr="0052332B" w:rsidRDefault="00340634" w:rsidP="00340634">
      <w:pPr>
        <w:widowControl w:val="0"/>
        <w:tabs>
          <w:tab w:val="left" w:pos="0"/>
          <w:tab w:val="left" w:pos="9638"/>
        </w:tabs>
        <w:adjustRightInd/>
        <w:ind w:right="-1" w:firstLine="709"/>
        <w:jc w:val="both"/>
        <w:rPr>
          <w:sz w:val="22"/>
          <w:szCs w:val="22"/>
        </w:rPr>
      </w:pPr>
      <w:r w:rsidRPr="0052332B">
        <w:rPr>
          <w:sz w:val="22"/>
          <w:szCs w:val="22"/>
        </w:rPr>
        <w:t xml:space="preserve">11.6. </w:t>
      </w:r>
      <w:r w:rsidR="001C2879" w:rsidRPr="0052332B">
        <w:rPr>
          <w:sz w:val="22"/>
          <w:szCs w:val="22"/>
        </w:rPr>
        <w:t xml:space="preserve">Apie subtiekėjų keitimą ir/ar papildomų subtiekėjų pasitelkimą Tiekėjas turi iš anksto raštu informuoti Pirkėją, nurodydamas subtiekėjų pakeitimo ir/ar papildomų subtiekėjų pasitelkimo priežastis, būsimus subtiekėjus ir pateikti jų atitikimą pirkimo sąlygose nustatytiems kvalifikacijos reikalavimams pagrindžiančius dokumentus. Pirkėjui sutikus, subtiekėjų keitimas įforminamas abiejų Sutarties Šalių pasirašomu susitarimu. Šis susitarimas tampa neatskiriama Sutarties dalimi. </w:t>
      </w:r>
    </w:p>
    <w:p w14:paraId="6164A148" w14:textId="77777777" w:rsidR="001C2879" w:rsidRPr="0052332B" w:rsidRDefault="003B5FD5" w:rsidP="003B5FD5">
      <w:pPr>
        <w:pStyle w:val="ListParagraph"/>
        <w:widowControl w:val="0"/>
        <w:tabs>
          <w:tab w:val="left" w:pos="0"/>
          <w:tab w:val="left" w:pos="9638"/>
        </w:tabs>
        <w:adjustRightInd/>
        <w:ind w:left="0" w:right="-1" w:firstLine="709"/>
        <w:jc w:val="both"/>
        <w:rPr>
          <w:sz w:val="22"/>
          <w:szCs w:val="22"/>
        </w:rPr>
      </w:pPr>
      <w:r w:rsidRPr="0052332B">
        <w:rPr>
          <w:sz w:val="22"/>
          <w:szCs w:val="22"/>
        </w:rPr>
        <w:t>11.7.</w:t>
      </w:r>
      <w:r w:rsidR="001C2879" w:rsidRPr="0052332B">
        <w:rPr>
          <w:sz w:val="22"/>
          <w:szCs w:val="22"/>
        </w:rPr>
        <w:t>Subtiekimas nesukuria sutartinių santykių tarp Pirkėjo ir subtiekėjo. Tiekėjas atsako už savo subtiekėjų veiksmus ar neveikimą. Pirkėjo sutikimas, kad sutartiniams įsipareigojimams vykdyti būtų pasitelkiamas subtiekėjas, neatleidžia Tiekėjo nuo jokių jo įsipareigojimų pagal Sutartį.</w:t>
      </w:r>
    </w:p>
    <w:p w14:paraId="6C8C203E" w14:textId="77777777" w:rsidR="001C2879" w:rsidRPr="0052332B" w:rsidRDefault="003B5FD5" w:rsidP="003B5FD5">
      <w:pPr>
        <w:widowControl w:val="0"/>
        <w:tabs>
          <w:tab w:val="left" w:pos="0"/>
          <w:tab w:val="left" w:pos="9638"/>
        </w:tabs>
        <w:adjustRightInd/>
        <w:ind w:right="-1" w:firstLine="709"/>
        <w:jc w:val="both"/>
        <w:rPr>
          <w:sz w:val="22"/>
          <w:szCs w:val="22"/>
        </w:rPr>
      </w:pPr>
      <w:r w:rsidRPr="0052332B">
        <w:rPr>
          <w:color w:val="000000"/>
          <w:sz w:val="22"/>
          <w:szCs w:val="22"/>
          <w:lang w:val="pt-BR"/>
        </w:rPr>
        <w:t>11.8.</w:t>
      </w:r>
      <w:r w:rsidR="001C2879" w:rsidRPr="0052332B">
        <w:rPr>
          <w:color w:val="000000"/>
          <w:sz w:val="22"/>
          <w:szCs w:val="22"/>
          <w:lang w:val="pt-BR"/>
        </w:rPr>
        <w:t>Siekiant užtikrinti tinkamą sutarties vykdymą, Pirkėjas turi teisę reikalauti, kad esmines užduotis atliktų pats pasiūlymą pateikęs Tiekėjas, neperduodant tų užduočių subtiekėjams.</w:t>
      </w:r>
    </w:p>
    <w:p w14:paraId="56BDE99A" w14:textId="77777777" w:rsidR="001C2879" w:rsidRPr="0052332B" w:rsidRDefault="003B5FD5" w:rsidP="003B5FD5">
      <w:pPr>
        <w:widowControl w:val="0"/>
        <w:tabs>
          <w:tab w:val="left" w:pos="0"/>
          <w:tab w:val="left" w:pos="9638"/>
        </w:tabs>
        <w:adjustRightInd/>
        <w:ind w:right="-1" w:firstLine="709"/>
        <w:jc w:val="both"/>
        <w:rPr>
          <w:sz w:val="22"/>
          <w:szCs w:val="22"/>
        </w:rPr>
      </w:pPr>
      <w:r w:rsidRPr="0052332B">
        <w:rPr>
          <w:sz w:val="22"/>
          <w:szCs w:val="22"/>
        </w:rPr>
        <w:t>11.9.</w:t>
      </w:r>
      <w:r w:rsidR="001C2879" w:rsidRPr="0052332B">
        <w:rPr>
          <w:sz w:val="22"/>
          <w:szCs w:val="22"/>
        </w:rPr>
        <w:t>Jei Tiekėjas sudaro subtiekimo sutartį be Pirkėjo sutikimo, Pirkėjas turi teisę nutraukti Sutartį.</w:t>
      </w:r>
    </w:p>
    <w:p w14:paraId="4EB7952E" w14:textId="77777777" w:rsidR="001C2879" w:rsidRPr="0052332B" w:rsidRDefault="003B5FD5" w:rsidP="003B5FD5">
      <w:pPr>
        <w:widowControl w:val="0"/>
        <w:tabs>
          <w:tab w:val="left" w:pos="0"/>
          <w:tab w:val="left" w:pos="9638"/>
        </w:tabs>
        <w:adjustRightInd/>
        <w:ind w:right="-1" w:firstLine="709"/>
        <w:jc w:val="both"/>
        <w:rPr>
          <w:sz w:val="22"/>
          <w:szCs w:val="22"/>
        </w:rPr>
      </w:pPr>
      <w:r w:rsidRPr="0052332B">
        <w:rPr>
          <w:sz w:val="22"/>
          <w:szCs w:val="22"/>
        </w:rPr>
        <w:t>11.10.</w:t>
      </w:r>
      <w:r w:rsidR="001C2879" w:rsidRPr="0052332B">
        <w:rPr>
          <w:sz w:val="22"/>
          <w:szCs w:val="22"/>
        </w:rPr>
        <w:t>Jei Pirkėjas turi pagrįstų įtarimų, kad subtiekėjas yra nekompetentingas vykdyti nustatytas pareigas, jis gali reikalauti Tiekėjo nedelsiant surasti kitą subtiekėją, kuris turėtų tinkamą ir Pirkėjui priimtiną kvalifikaciją ir patirtį, arba reikalauti, kad Tiekėjas pats vykdytų subtiekėjui perduotus sutartinius įsipareigojimus.</w:t>
      </w:r>
    </w:p>
    <w:p w14:paraId="73E2F68D" w14:textId="77777777" w:rsidR="001C2879" w:rsidRPr="0052332B" w:rsidRDefault="003B5FD5" w:rsidP="003B5FD5">
      <w:pPr>
        <w:widowControl w:val="0"/>
        <w:tabs>
          <w:tab w:val="left" w:pos="0"/>
          <w:tab w:val="left" w:pos="9638"/>
        </w:tabs>
        <w:adjustRightInd/>
        <w:ind w:left="709" w:right="-1"/>
        <w:jc w:val="both"/>
        <w:rPr>
          <w:sz w:val="22"/>
          <w:szCs w:val="22"/>
        </w:rPr>
      </w:pPr>
      <w:r w:rsidRPr="0052332B">
        <w:rPr>
          <w:sz w:val="22"/>
          <w:szCs w:val="22"/>
        </w:rPr>
        <w:t>11.11.</w:t>
      </w:r>
      <w:r w:rsidR="001C2879" w:rsidRPr="0052332B">
        <w:rPr>
          <w:sz w:val="22"/>
          <w:szCs w:val="22"/>
        </w:rPr>
        <w:t>Galimas Pirkėjo tiesioginis atsiskaitymas su subtiekėjais.</w:t>
      </w:r>
    </w:p>
    <w:p w14:paraId="65196E31" w14:textId="77777777" w:rsidR="001C2879" w:rsidRPr="0052332B" w:rsidRDefault="001C2879" w:rsidP="00EA3027">
      <w:pPr>
        <w:widowControl w:val="0"/>
        <w:tabs>
          <w:tab w:val="left" w:pos="0"/>
          <w:tab w:val="left" w:pos="9638"/>
        </w:tabs>
        <w:ind w:right="-1"/>
        <w:jc w:val="both"/>
        <w:rPr>
          <w:color w:val="000000"/>
          <w:sz w:val="22"/>
          <w:szCs w:val="22"/>
        </w:rPr>
      </w:pPr>
      <w:r w:rsidRPr="0052332B">
        <w:rPr>
          <w:color w:val="000000"/>
          <w:sz w:val="22"/>
          <w:szCs w:val="22"/>
        </w:rPr>
        <w:t xml:space="preserve"> Jei Subtiekėjas nori pasinaudoti tokia galimybe:</w:t>
      </w:r>
    </w:p>
    <w:p w14:paraId="1BA52818" w14:textId="77777777" w:rsidR="001C2879" w:rsidRPr="0052332B" w:rsidRDefault="003B5FD5" w:rsidP="003B5FD5">
      <w:pPr>
        <w:tabs>
          <w:tab w:val="left" w:pos="0"/>
          <w:tab w:val="left" w:pos="851"/>
        </w:tabs>
        <w:suppressAutoHyphens/>
        <w:overflowPunct/>
        <w:autoSpaceDE/>
        <w:adjustRightInd/>
        <w:ind w:right="-68" w:firstLine="709"/>
        <w:jc w:val="both"/>
        <w:rPr>
          <w:sz w:val="22"/>
          <w:szCs w:val="22"/>
        </w:rPr>
      </w:pPr>
      <w:r w:rsidRPr="0052332B">
        <w:rPr>
          <w:color w:val="000000"/>
          <w:sz w:val="22"/>
          <w:szCs w:val="22"/>
        </w:rPr>
        <w:t xml:space="preserve">11.11.1. </w:t>
      </w:r>
      <w:r w:rsidR="001C2879" w:rsidRPr="0052332B">
        <w:rPr>
          <w:color w:val="000000"/>
          <w:sz w:val="22"/>
          <w:szCs w:val="22"/>
        </w:rPr>
        <w:t>Pirkėjas ne vėliau kaip per 3 darbo dienas nuo informacijos apie tuo metu Tiekėjui žinomų subtiekėjų pavadinimus, kontaktinius duomenis ir jų atstovus gavimo, raštu informuoja subtiekėjus apie tiesioginio atsiskaitymo galimybę;</w:t>
      </w:r>
    </w:p>
    <w:p w14:paraId="29FFCF7A" w14:textId="77777777" w:rsidR="001C2879" w:rsidRPr="0052332B" w:rsidRDefault="003B5FD5" w:rsidP="003B5FD5">
      <w:pPr>
        <w:tabs>
          <w:tab w:val="left" w:pos="0"/>
          <w:tab w:val="left" w:pos="851"/>
        </w:tabs>
        <w:suppressAutoHyphens/>
        <w:overflowPunct/>
        <w:autoSpaceDE/>
        <w:adjustRightInd/>
        <w:ind w:right="-68" w:firstLine="709"/>
        <w:jc w:val="both"/>
        <w:rPr>
          <w:sz w:val="22"/>
          <w:szCs w:val="22"/>
        </w:rPr>
      </w:pPr>
      <w:r w:rsidRPr="0052332B">
        <w:rPr>
          <w:color w:val="000000"/>
          <w:sz w:val="22"/>
          <w:szCs w:val="22"/>
        </w:rPr>
        <w:t xml:space="preserve">11.11.2. </w:t>
      </w:r>
      <w:r w:rsidR="001C2879" w:rsidRPr="0052332B">
        <w:rPr>
          <w:color w:val="000000"/>
          <w:sz w:val="22"/>
          <w:szCs w:val="22"/>
        </w:rPr>
        <w:t>Subtiekėjas, norėdamas pasinaudoti tiesioginio atsiskaitymo galimybe, turi pateikti raštu prašymą Pirkėjui</w:t>
      </w:r>
      <w:r w:rsidR="001C2879" w:rsidRPr="0052332B">
        <w:rPr>
          <w:sz w:val="22"/>
          <w:szCs w:val="22"/>
        </w:rPr>
        <w:t>;</w:t>
      </w:r>
    </w:p>
    <w:p w14:paraId="55C73BFC" w14:textId="77777777" w:rsidR="001C2879" w:rsidRPr="0052332B" w:rsidRDefault="003B5FD5" w:rsidP="003B5FD5">
      <w:pPr>
        <w:tabs>
          <w:tab w:val="left" w:pos="0"/>
          <w:tab w:val="left" w:pos="851"/>
        </w:tabs>
        <w:suppressAutoHyphens/>
        <w:overflowPunct/>
        <w:autoSpaceDE/>
        <w:adjustRightInd/>
        <w:ind w:right="-68" w:firstLine="709"/>
        <w:jc w:val="both"/>
        <w:rPr>
          <w:sz w:val="22"/>
          <w:szCs w:val="22"/>
        </w:rPr>
      </w:pPr>
      <w:r w:rsidRPr="0052332B">
        <w:rPr>
          <w:sz w:val="22"/>
          <w:szCs w:val="22"/>
        </w:rPr>
        <w:t xml:space="preserve">11.11.3. </w:t>
      </w:r>
      <w:r w:rsidR="001C2879" w:rsidRPr="0052332B">
        <w:rPr>
          <w:sz w:val="22"/>
          <w:szCs w:val="22"/>
        </w:rPr>
        <w:t>Jei subtiekėjas išreiškia norą pasinaudoti tiesioginio atsiskaitymo galimybe, turi būti sudaroma trišalė sutartis tarp Pirkėjo, pirkimo sutartį sudariusio Tiekėjo ir jo subtiekėjo;</w:t>
      </w:r>
    </w:p>
    <w:p w14:paraId="57550305" w14:textId="77777777" w:rsidR="001C2879" w:rsidRPr="0052332B" w:rsidRDefault="003B5FD5" w:rsidP="003B5FD5">
      <w:pPr>
        <w:tabs>
          <w:tab w:val="left" w:pos="0"/>
          <w:tab w:val="left" w:pos="851"/>
        </w:tabs>
        <w:suppressAutoHyphens/>
        <w:overflowPunct/>
        <w:autoSpaceDE/>
        <w:adjustRightInd/>
        <w:ind w:right="-68" w:firstLine="709"/>
        <w:jc w:val="both"/>
        <w:rPr>
          <w:sz w:val="22"/>
          <w:szCs w:val="22"/>
        </w:rPr>
      </w:pPr>
      <w:r w:rsidRPr="0052332B">
        <w:rPr>
          <w:color w:val="000000"/>
          <w:sz w:val="22"/>
          <w:szCs w:val="22"/>
        </w:rPr>
        <w:t>11.11.4.</w:t>
      </w:r>
      <w:r w:rsidR="001C2879" w:rsidRPr="0052332B">
        <w:rPr>
          <w:color w:val="000000"/>
          <w:sz w:val="22"/>
          <w:szCs w:val="22"/>
        </w:rPr>
        <w:t>Vykdant sutartį, PVM sąskaitos faktūros, sąskaitos faktūros, kreditiniai ir debetiniai dokumentai, avansinės sąskaitos ir kiti atsiskaitymo dokumentai bus teikiami naudojant informacinę sistemą „E. sąskaita“;</w:t>
      </w:r>
    </w:p>
    <w:p w14:paraId="7361B3CD" w14:textId="77777777" w:rsidR="001C2879" w:rsidRPr="0052332B" w:rsidRDefault="003B5FD5" w:rsidP="003B5FD5">
      <w:pPr>
        <w:tabs>
          <w:tab w:val="left" w:pos="0"/>
          <w:tab w:val="left" w:pos="851"/>
        </w:tabs>
        <w:suppressAutoHyphens/>
        <w:overflowPunct/>
        <w:autoSpaceDE/>
        <w:adjustRightInd/>
        <w:ind w:right="-68" w:firstLine="709"/>
        <w:jc w:val="both"/>
        <w:rPr>
          <w:sz w:val="22"/>
          <w:szCs w:val="22"/>
        </w:rPr>
      </w:pPr>
      <w:r w:rsidRPr="0052332B">
        <w:rPr>
          <w:sz w:val="22"/>
          <w:szCs w:val="22"/>
        </w:rPr>
        <w:t xml:space="preserve">11.11.5. </w:t>
      </w:r>
      <w:r w:rsidR="001C2879" w:rsidRPr="0052332B">
        <w:rPr>
          <w:sz w:val="22"/>
          <w:szCs w:val="22"/>
        </w:rPr>
        <w:t>Su subtiekėju atsiskaitoma per</w:t>
      </w:r>
      <w:r w:rsidR="00D7292E" w:rsidRPr="0052332B">
        <w:rPr>
          <w:sz w:val="22"/>
          <w:szCs w:val="22"/>
        </w:rPr>
        <w:t xml:space="preserve">  60 (šešias</w:t>
      </w:r>
      <w:r w:rsidR="0094771F" w:rsidRPr="0052332B">
        <w:rPr>
          <w:sz w:val="22"/>
          <w:szCs w:val="22"/>
        </w:rPr>
        <w:t xml:space="preserve">dešimt) kalendorinių dienų </w:t>
      </w:r>
      <w:r w:rsidR="001C2879" w:rsidRPr="0052332B">
        <w:rPr>
          <w:sz w:val="22"/>
          <w:szCs w:val="22"/>
        </w:rPr>
        <w:t>už Pirkėjui perduotas tinkamas, atitinkančias Sutartyje nustatytus reikalavimus</w:t>
      </w:r>
      <w:r w:rsidR="00CE79ED" w:rsidRPr="0052332B">
        <w:rPr>
          <w:sz w:val="22"/>
          <w:szCs w:val="22"/>
        </w:rPr>
        <w:t>,</w:t>
      </w:r>
      <w:r w:rsidR="00F677D3" w:rsidRPr="0052332B">
        <w:rPr>
          <w:sz w:val="22"/>
          <w:szCs w:val="22"/>
        </w:rPr>
        <w:t xml:space="preserve"> p</w:t>
      </w:r>
      <w:r w:rsidR="001C2879" w:rsidRPr="0052332B">
        <w:rPr>
          <w:sz w:val="22"/>
          <w:szCs w:val="22"/>
        </w:rPr>
        <w:t>rekes</w:t>
      </w:r>
      <w:r w:rsidR="00D7292E" w:rsidRPr="0052332B">
        <w:rPr>
          <w:sz w:val="22"/>
          <w:szCs w:val="22"/>
        </w:rPr>
        <w:t xml:space="preserve"> nuo PVM sąskaitos faktūros </w:t>
      </w:r>
      <w:r w:rsidR="001C2879" w:rsidRPr="0052332B">
        <w:rPr>
          <w:sz w:val="22"/>
          <w:szCs w:val="22"/>
        </w:rPr>
        <w:t xml:space="preserve"> gavimo dienos. Atsiskaitoma eurais, mokėjimo pavedimu į subtiekėjo Sutartyje nurodytą sąskaitą. Mokėjimas laikomas įvykdytu, kai pinigai patenka į subtiekėjo Sutartyje nurodytą sąskaitą. </w:t>
      </w:r>
    </w:p>
    <w:p w14:paraId="063BA946" w14:textId="77777777" w:rsidR="001C2879" w:rsidRDefault="003B5FD5" w:rsidP="00402A1E">
      <w:pPr>
        <w:tabs>
          <w:tab w:val="left" w:pos="0"/>
        </w:tabs>
        <w:suppressAutoHyphens/>
        <w:overflowPunct/>
        <w:autoSpaceDE/>
        <w:adjustRightInd/>
        <w:ind w:left="1418" w:right="-68" w:hanging="709"/>
        <w:jc w:val="both"/>
        <w:rPr>
          <w:color w:val="000000"/>
          <w:sz w:val="22"/>
          <w:szCs w:val="22"/>
        </w:rPr>
      </w:pPr>
      <w:r w:rsidRPr="0052332B">
        <w:rPr>
          <w:color w:val="000000"/>
          <w:sz w:val="22"/>
          <w:szCs w:val="22"/>
        </w:rPr>
        <w:t>11.11.6.</w:t>
      </w:r>
      <w:r w:rsidR="001C2879" w:rsidRPr="0052332B">
        <w:rPr>
          <w:color w:val="000000"/>
          <w:sz w:val="22"/>
          <w:szCs w:val="22"/>
        </w:rPr>
        <w:t>Tiekėjas turi teisę teikti Pirkėjui prieštaravimus dėl nepagrįstų mokėjimų subtiekėjui.</w:t>
      </w:r>
    </w:p>
    <w:p w14:paraId="39D9A830" w14:textId="77777777" w:rsidR="006B5045" w:rsidRPr="0052332B" w:rsidRDefault="006B5045" w:rsidP="00402A1E">
      <w:pPr>
        <w:tabs>
          <w:tab w:val="left" w:pos="0"/>
        </w:tabs>
        <w:suppressAutoHyphens/>
        <w:overflowPunct/>
        <w:autoSpaceDE/>
        <w:adjustRightInd/>
        <w:ind w:left="1418" w:right="-68" w:hanging="709"/>
        <w:jc w:val="both"/>
        <w:rPr>
          <w:sz w:val="22"/>
          <w:szCs w:val="22"/>
        </w:rPr>
      </w:pPr>
    </w:p>
    <w:p w14:paraId="6E161765" w14:textId="77777777" w:rsidR="001C2879" w:rsidRPr="0052332B" w:rsidRDefault="003B5FD5" w:rsidP="003B5FD5">
      <w:pPr>
        <w:tabs>
          <w:tab w:val="left" w:pos="709"/>
        </w:tabs>
        <w:adjustRightInd/>
        <w:spacing w:line="360" w:lineRule="auto"/>
        <w:ind w:right="-68"/>
        <w:jc w:val="center"/>
        <w:rPr>
          <w:i/>
          <w:sz w:val="22"/>
          <w:szCs w:val="22"/>
        </w:rPr>
      </w:pPr>
      <w:r w:rsidRPr="0052332B">
        <w:rPr>
          <w:b/>
          <w:sz w:val="22"/>
          <w:szCs w:val="22"/>
        </w:rPr>
        <w:t xml:space="preserve">12. </w:t>
      </w:r>
      <w:r w:rsidR="009466C2" w:rsidRPr="0052332B">
        <w:rPr>
          <w:b/>
          <w:sz w:val="22"/>
          <w:szCs w:val="22"/>
        </w:rPr>
        <w:t>BAIGIAMOSIOS NUOSTATOS</w:t>
      </w:r>
    </w:p>
    <w:p w14:paraId="608C755A" w14:textId="77777777" w:rsidR="001C2879" w:rsidRPr="0052332B" w:rsidRDefault="003B5FD5" w:rsidP="00EB41BF">
      <w:pPr>
        <w:tabs>
          <w:tab w:val="left" w:pos="0"/>
          <w:tab w:val="left" w:pos="567"/>
        </w:tabs>
        <w:adjustRightInd/>
        <w:ind w:right="-1" w:firstLine="709"/>
        <w:jc w:val="both"/>
        <w:rPr>
          <w:sz w:val="22"/>
          <w:szCs w:val="22"/>
        </w:rPr>
      </w:pPr>
      <w:r w:rsidRPr="0052332B">
        <w:rPr>
          <w:sz w:val="22"/>
          <w:szCs w:val="22"/>
        </w:rPr>
        <w:t>12.1.</w:t>
      </w:r>
      <w:r w:rsidR="001C2879" w:rsidRPr="0052332B">
        <w:rPr>
          <w:sz w:val="22"/>
          <w:szCs w:val="22"/>
        </w:rPr>
        <w:t>Sutartis įsigalioja, kai Sutartį pasirašo abi Sutarties Šalys</w:t>
      </w:r>
      <w:r w:rsidR="00AF50A0" w:rsidRPr="0052332B">
        <w:rPr>
          <w:sz w:val="22"/>
          <w:szCs w:val="22"/>
        </w:rPr>
        <w:t xml:space="preserve">, ir galioja </w:t>
      </w:r>
      <w:r w:rsidR="00402A1E" w:rsidRPr="0052332B">
        <w:rPr>
          <w:sz w:val="22"/>
          <w:szCs w:val="22"/>
        </w:rPr>
        <w:t xml:space="preserve"> iki visų sutartinių įsipareigojimų įvykdymo.</w:t>
      </w:r>
    </w:p>
    <w:p w14:paraId="077EDAAF" w14:textId="77777777" w:rsidR="00402A1E" w:rsidRPr="0052332B" w:rsidRDefault="001C2879" w:rsidP="00402A1E">
      <w:pPr>
        <w:pStyle w:val="ListParagraph"/>
        <w:numPr>
          <w:ilvl w:val="1"/>
          <w:numId w:val="5"/>
        </w:numPr>
        <w:tabs>
          <w:tab w:val="left" w:pos="709"/>
        </w:tabs>
        <w:adjustRightInd/>
        <w:ind w:left="0" w:right="-1" w:firstLine="709"/>
        <w:jc w:val="both"/>
        <w:rPr>
          <w:color w:val="000000"/>
          <w:sz w:val="22"/>
          <w:szCs w:val="22"/>
        </w:rPr>
      </w:pPr>
      <w:r w:rsidRPr="0052332B">
        <w:rPr>
          <w:color w:val="000000"/>
          <w:sz w:val="22"/>
          <w:szCs w:val="22"/>
        </w:rPr>
        <w:t xml:space="preserve">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w:t>
      </w:r>
    </w:p>
    <w:p w14:paraId="28982F03" w14:textId="77777777" w:rsidR="001C2879" w:rsidRPr="0052332B" w:rsidRDefault="003B5FD5" w:rsidP="00402A1E">
      <w:pPr>
        <w:pStyle w:val="ListParagraph"/>
        <w:tabs>
          <w:tab w:val="left" w:pos="0"/>
        </w:tabs>
        <w:adjustRightInd/>
        <w:ind w:left="0" w:right="-1" w:firstLine="709"/>
        <w:jc w:val="both"/>
        <w:rPr>
          <w:color w:val="000000"/>
          <w:sz w:val="22"/>
          <w:szCs w:val="22"/>
        </w:rPr>
      </w:pPr>
      <w:r w:rsidRPr="0052332B">
        <w:rPr>
          <w:color w:val="000000"/>
          <w:sz w:val="22"/>
          <w:szCs w:val="22"/>
        </w:rPr>
        <w:t>12.3.</w:t>
      </w:r>
      <w:r w:rsidR="001C2879" w:rsidRPr="0052332B">
        <w:rPr>
          <w:color w:val="000000"/>
          <w:sz w:val="22"/>
          <w:szCs w:val="22"/>
        </w:rPr>
        <w:t>Jei pasikeičia Šalies adresas ir / ar kiti duomenys,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1504BD8" w14:textId="77777777" w:rsidR="001C2879" w:rsidRPr="0052332B" w:rsidRDefault="003B5FD5" w:rsidP="003B5FD5">
      <w:pPr>
        <w:tabs>
          <w:tab w:val="left" w:pos="0"/>
        </w:tabs>
        <w:adjustRightInd/>
        <w:ind w:firstLine="709"/>
        <w:jc w:val="both"/>
        <w:rPr>
          <w:sz w:val="22"/>
          <w:szCs w:val="22"/>
        </w:rPr>
      </w:pPr>
      <w:r w:rsidRPr="0052332B">
        <w:rPr>
          <w:sz w:val="22"/>
          <w:szCs w:val="22"/>
        </w:rPr>
        <w:t>12.4.</w:t>
      </w:r>
      <w:r w:rsidR="001C2879" w:rsidRPr="0052332B">
        <w:rPr>
          <w:sz w:val="22"/>
          <w:szCs w:val="22"/>
        </w:rPr>
        <w:t>Sutartis sudaryta lietuvių kalba, dviem vienodą juridinę galią turinčiais egzemplioriais – po vieną kiekvienai Šaliai.</w:t>
      </w:r>
    </w:p>
    <w:p w14:paraId="307AA1CB" w14:textId="77777777" w:rsidR="001C2879" w:rsidRPr="0052332B" w:rsidRDefault="00402A1E" w:rsidP="003B5FD5">
      <w:pPr>
        <w:tabs>
          <w:tab w:val="left" w:pos="709"/>
        </w:tabs>
        <w:adjustRightInd/>
        <w:ind w:left="709"/>
        <w:jc w:val="both"/>
        <w:rPr>
          <w:sz w:val="22"/>
          <w:szCs w:val="22"/>
        </w:rPr>
      </w:pPr>
      <w:r w:rsidRPr="0052332B">
        <w:rPr>
          <w:sz w:val="22"/>
          <w:szCs w:val="22"/>
        </w:rPr>
        <w:t>12.5</w:t>
      </w:r>
      <w:r w:rsidR="003B5FD5" w:rsidRPr="0052332B">
        <w:rPr>
          <w:sz w:val="22"/>
          <w:szCs w:val="22"/>
        </w:rPr>
        <w:t>.</w:t>
      </w:r>
      <w:r w:rsidR="001C2879" w:rsidRPr="0052332B">
        <w:rPr>
          <w:sz w:val="22"/>
          <w:szCs w:val="22"/>
        </w:rPr>
        <w:t>Šią Sutartį sudaro Sutartis ir jos priedai:</w:t>
      </w:r>
    </w:p>
    <w:p w14:paraId="6B9DBA31" w14:textId="77777777" w:rsidR="00B45F77" w:rsidRPr="0052332B" w:rsidRDefault="003B5FD5" w:rsidP="00402A1E">
      <w:pPr>
        <w:tabs>
          <w:tab w:val="left" w:pos="709"/>
        </w:tabs>
        <w:adjustRightInd/>
        <w:ind w:left="709"/>
        <w:jc w:val="both"/>
        <w:rPr>
          <w:sz w:val="22"/>
          <w:szCs w:val="22"/>
        </w:rPr>
      </w:pPr>
      <w:r w:rsidRPr="0052332B">
        <w:rPr>
          <w:sz w:val="22"/>
          <w:szCs w:val="22"/>
        </w:rPr>
        <w:t>12.6.1.</w:t>
      </w:r>
      <w:r w:rsidR="00FD46C7" w:rsidRPr="0052332B">
        <w:rPr>
          <w:sz w:val="22"/>
          <w:szCs w:val="22"/>
        </w:rPr>
        <w:t>S</w:t>
      </w:r>
      <w:r w:rsidR="001C2879" w:rsidRPr="0052332B">
        <w:rPr>
          <w:sz w:val="22"/>
          <w:szCs w:val="22"/>
        </w:rPr>
        <w:t>pecifikacija</w:t>
      </w:r>
      <w:r w:rsidR="00DD1F9E" w:rsidRPr="0052332B">
        <w:rPr>
          <w:sz w:val="22"/>
          <w:szCs w:val="22"/>
        </w:rPr>
        <w:t>/Techninė specifikacija</w:t>
      </w:r>
      <w:r w:rsidR="001C2879" w:rsidRPr="0052332B">
        <w:rPr>
          <w:sz w:val="22"/>
          <w:szCs w:val="22"/>
        </w:rPr>
        <w:t xml:space="preserve"> (1 priedas).</w:t>
      </w:r>
    </w:p>
    <w:p w14:paraId="1CFCD4A7" w14:textId="77777777" w:rsidR="001573F1" w:rsidRPr="0052332B" w:rsidRDefault="00B45F77" w:rsidP="00402A1E">
      <w:pPr>
        <w:numPr>
          <w:ilvl w:val="0"/>
          <w:numId w:val="4"/>
        </w:numPr>
        <w:tabs>
          <w:tab w:val="left" w:pos="284"/>
          <w:tab w:val="left" w:pos="709"/>
        </w:tabs>
        <w:adjustRightInd/>
        <w:spacing w:line="360" w:lineRule="auto"/>
        <w:ind w:left="709" w:right="-68" w:hanging="709"/>
        <w:jc w:val="center"/>
        <w:rPr>
          <w:b/>
          <w:sz w:val="22"/>
          <w:szCs w:val="22"/>
        </w:rPr>
      </w:pPr>
      <w:r w:rsidRPr="0052332B">
        <w:rPr>
          <w:b/>
          <w:sz w:val="22"/>
          <w:szCs w:val="22"/>
        </w:rPr>
        <w:t>ŠALIŲ REKVIZITAI IR PARAŠAI</w:t>
      </w:r>
    </w:p>
    <w:tbl>
      <w:tblPr>
        <w:tblW w:w="0" w:type="auto"/>
        <w:tblInd w:w="108" w:type="dxa"/>
        <w:tblLayout w:type="fixed"/>
        <w:tblLook w:val="0000" w:firstRow="0" w:lastRow="0" w:firstColumn="0" w:lastColumn="0" w:noHBand="0" w:noVBand="0"/>
      </w:tblPr>
      <w:tblGrid>
        <w:gridCol w:w="5220"/>
        <w:gridCol w:w="4680"/>
      </w:tblGrid>
      <w:tr w:rsidR="00990E85" w:rsidRPr="0052332B" w14:paraId="542935A9" w14:textId="77777777" w:rsidTr="00314ED5">
        <w:trPr>
          <w:trHeight w:val="80"/>
        </w:trPr>
        <w:tc>
          <w:tcPr>
            <w:tcW w:w="5220" w:type="dxa"/>
          </w:tcPr>
          <w:p w14:paraId="2A76BF0B" w14:textId="77777777" w:rsidR="00990E85" w:rsidRPr="0052332B" w:rsidRDefault="00990E85" w:rsidP="00314ED5">
            <w:pPr>
              <w:jc w:val="both"/>
              <w:rPr>
                <w:b/>
                <w:bCs/>
                <w:sz w:val="22"/>
                <w:szCs w:val="22"/>
                <w:u w:val="single"/>
              </w:rPr>
            </w:pPr>
            <w:r w:rsidRPr="0052332B">
              <w:rPr>
                <w:b/>
                <w:bCs/>
                <w:sz w:val="22"/>
                <w:szCs w:val="22"/>
                <w:u w:val="single"/>
              </w:rPr>
              <w:t>Pirkėjas</w:t>
            </w:r>
          </w:p>
          <w:p w14:paraId="288BE190" w14:textId="77777777" w:rsidR="00990E85" w:rsidRPr="0052332B" w:rsidRDefault="00990E85" w:rsidP="00314ED5">
            <w:pPr>
              <w:jc w:val="both"/>
              <w:rPr>
                <w:sz w:val="22"/>
                <w:szCs w:val="22"/>
              </w:rPr>
            </w:pPr>
            <w:r w:rsidRPr="0052332B">
              <w:rPr>
                <w:sz w:val="22"/>
                <w:szCs w:val="22"/>
              </w:rPr>
              <w:t>Viešoji įstaiga Utenos ligoninė</w:t>
            </w:r>
          </w:p>
          <w:p w14:paraId="19591F9E" w14:textId="77777777" w:rsidR="00990E85" w:rsidRPr="0052332B" w:rsidRDefault="00990E85" w:rsidP="00314ED5">
            <w:pPr>
              <w:jc w:val="both"/>
              <w:rPr>
                <w:sz w:val="22"/>
                <w:szCs w:val="22"/>
              </w:rPr>
            </w:pPr>
            <w:r w:rsidRPr="0052332B">
              <w:rPr>
                <w:sz w:val="22"/>
                <w:szCs w:val="22"/>
              </w:rPr>
              <w:t xml:space="preserve">Aukštakalnio g. 3, LT-28151 Utena </w:t>
            </w:r>
          </w:p>
          <w:p w14:paraId="0B1E9CC2" w14:textId="77777777" w:rsidR="00990E85" w:rsidRPr="0052332B" w:rsidRDefault="00990E85" w:rsidP="00314ED5">
            <w:pPr>
              <w:jc w:val="both"/>
              <w:rPr>
                <w:sz w:val="22"/>
                <w:szCs w:val="22"/>
              </w:rPr>
            </w:pPr>
            <w:r w:rsidRPr="0052332B">
              <w:rPr>
                <w:sz w:val="22"/>
                <w:szCs w:val="22"/>
              </w:rPr>
              <w:t xml:space="preserve">Įmonės kodas 183854143 </w:t>
            </w:r>
          </w:p>
          <w:p w14:paraId="30708656" w14:textId="77777777" w:rsidR="00990E85" w:rsidRPr="0052332B" w:rsidRDefault="00990E85" w:rsidP="00314ED5">
            <w:pPr>
              <w:jc w:val="both"/>
              <w:rPr>
                <w:sz w:val="22"/>
                <w:szCs w:val="22"/>
              </w:rPr>
            </w:pPr>
            <w:r w:rsidRPr="0052332B">
              <w:rPr>
                <w:sz w:val="22"/>
                <w:szCs w:val="22"/>
              </w:rPr>
              <w:t xml:space="preserve">PVM kodas </w:t>
            </w:r>
            <w:r w:rsidRPr="0052332B">
              <w:rPr>
                <w:i/>
                <w:sz w:val="22"/>
                <w:szCs w:val="22"/>
              </w:rPr>
              <w:t>(įstaiga nėra PVM mokėtoja)</w:t>
            </w:r>
          </w:p>
          <w:p w14:paraId="67DE4C22" w14:textId="77777777" w:rsidR="00990E85" w:rsidRPr="0052332B" w:rsidRDefault="00990E85" w:rsidP="00314ED5">
            <w:pPr>
              <w:jc w:val="both"/>
              <w:rPr>
                <w:sz w:val="22"/>
                <w:szCs w:val="22"/>
              </w:rPr>
            </w:pPr>
            <w:r w:rsidRPr="0052332B">
              <w:rPr>
                <w:sz w:val="22"/>
                <w:szCs w:val="22"/>
              </w:rPr>
              <w:t>A/s LT 04 7044 0600 0251 6012</w:t>
            </w:r>
          </w:p>
          <w:p w14:paraId="561BABB6" w14:textId="77777777" w:rsidR="00990E85" w:rsidRPr="0052332B" w:rsidRDefault="00990E85" w:rsidP="00314ED5">
            <w:pPr>
              <w:jc w:val="both"/>
              <w:rPr>
                <w:sz w:val="22"/>
                <w:szCs w:val="22"/>
              </w:rPr>
            </w:pPr>
            <w:r w:rsidRPr="0052332B">
              <w:rPr>
                <w:sz w:val="22"/>
                <w:szCs w:val="22"/>
              </w:rPr>
              <w:t>AB SEB bankas</w:t>
            </w:r>
          </w:p>
          <w:p w14:paraId="7E974C84" w14:textId="77777777" w:rsidR="00990E85" w:rsidRPr="0052332B" w:rsidRDefault="00990E85" w:rsidP="00314ED5">
            <w:pPr>
              <w:jc w:val="both"/>
              <w:rPr>
                <w:sz w:val="22"/>
                <w:szCs w:val="22"/>
              </w:rPr>
            </w:pPr>
            <w:r w:rsidRPr="0052332B">
              <w:rPr>
                <w:sz w:val="22"/>
                <w:szCs w:val="22"/>
              </w:rPr>
              <w:t>Banko kodas 70440</w:t>
            </w:r>
          </w:p>
          <w:p w14:paraId="0D5F5745" w14:textId="77777777" w:rsidR="00990E85" w:rsidRPr="0052332B" w:rsidRDefault="00990E85" w:rsidP="00314ED5">
            <w:pPr>
              <w:jc w:val="both"/>
              <w:rPr>
                <w:sz w:val="22"/>
                <w:szCs w:val="22"/>
              </w:rPr>
            </w:pPr>
            <w:r w:rsidRPr="0052332B">
              <w:rPr>
                <w:sz w:val="22"/>
                <w:szCs w:val="22"/>
              </w:rPr>
              <w:t>Tel./faksas 8~389 63820</w:t>
            </w:r>
          </w:p>
          <w:p w14:paraId="1DA3BA86" w14:textId="77777777" w:rsidR="00990E85" w:rsidRPr="0052332B" w:rsidRDefault="00990E85" w:rsidP="00314ED5">
            <w:pPr>
              <w:jc w:val="both"/>
              <w:rPr>
                <w:sz w:val="22"/>
                <w:szCs w:val="22"/>
              </w:rPr>
            </w:pPr>
            <w:r w:rsidRPr="0052332B">
              <w:rPr>
                <w:sz w:val="22"/>
                <w:szCs w:val="22"/>
              </w:rPr>
              <w:t xml:space="preserve">e. p.: </w:t>
            </w:r>
            <w:hyperlink r:id="rId8" w:history="1">
              <w:r w:rsidRPr="0052332B">
                <w:rPr>
                  <w:rStyle w:val="Hyperlink"/>
                  <w:sz w:val="22"/>
                  <w:szCs w:val="22"/>
                </w:rPr>
                <w:t>info@utenosligonine.lt</w:t>
              </w:r>
            </w:hyperlink>
            <w:r w:rsidRPr="0052332B">
              <w:rPr>
                <w:sz w:val="22"/>
                <w:szCs w:val="22"/>
              </w:rPr>
              <w:t xml:space="preserve"> </w:t>
            </w:r>
          </w:p>
          <w:p w14:paraId="2D3772F5" w14:textId="77777777" w:rsidR="00990E85" w:rsidRPr="0052332B" w:rsidRDefault="00990E85" w:rsidP="00314ED5">
            <w:pPr>
              <w:jc w:val="both"/>
              <w:rPr>
                <w:sz w:val="22"/>
                <w:szCs w:val="22"/>
              </w:rPr>
            </w:pPr>
            <w:r w:rsidRPr="0052332B">
              <w:rPr>
                <w:sz w:val="22"/>
                <w:szCs w:val="22"/>
              </w:rPr>
              <w:t xml:space="preserve">Direktorius  </w:t>
            </w:r>
          </w:p>
          <w:p w14:paraId="4341F765" w14:textId="77777777" w:rsidR="00990E85" w:rsidRPr="0052332B" w:rsidRDefault="00990E85" w:rsidP="00314ED5">
            <w:pPr>
              <w:jc w:val="both"/>
              <w:rPr>
                <w:sz w:val="22"/>
                <w:szCs w:val="22"/>
              </w:rPr>
            </w:pPr>
            <w:r w:rsidRPr="0052332B">
              <w:rPr>
                <w:sz w:val="22"/>
                <w:szCs w:val="22"/>
              </w:rPr>
              <w:t xml:space="preserve">______________                  </w:t>
            </w:r>
          </w:p>
          <w:p w14:paraId="54BCC817" w14:textId="77777777" w:rsidR="00990E85" w:rsidRPr="0052332B" w:rsidRDefault="00990E85" w:rsidP="00314ED5">
            <w:pPr>
              <w:jc w:val="both"/>
              <w:rPr>
                <w:sz w:val="22"/>
                <w:szCs w:val="22"/>
              </w:rPr>
            </w:pPr>
            <w:r w:rsidRPr="0052332B">
              <w:rPr>
                <w:sz w:val="22"/>
                <w:szCs w:val="22"/>
              </w:rPr>
              <w:t>Dalius Drunga</w:t>
            </w:r>
          </w:p>
          <w:p w14:paraId="6954F17F" w14:textId="77777777" w:rsidR="00990E85" w:rsidRPr="0052332B" w:rsidRDefault="00990E85" w:rsidP="00314ED5">
            <w:pPr>
              <w:jc w:val="both"/>
              <w:rPr>
                <w:sz w:val="22"/>
                <w:szCs w:val="22"/>
              </w:rPr>
            </w:pPr>
          </w:p>
          <w:p w14:paraId="7AC1787D" w14:textId="77777777" w:rsidR="00990E85" w:rsidRPr="0052332B" w:rsidRDefault="00990E85" w:rsidP="00314ED5">
            <w:pPr>
              <w:jc w:val="both"/>
              <w:rPr>
                <w:sz w:val="22"/>
                <w:szCs w:val="22"/>
              </w:rPr>
            </w:pPr>
          </w:p>
        </w:tc>
        <w:tc>
          <w:tcPr>
            <w:tcW w:w="4680" w:type="dxa"/>
          </w:tcPr>
          <w:p w14:paraId="6B384E11" w14:textId="77777777" w:rsidR="00990E85" w:rsidRPr="0052332B" w:rsidRDefault="00990E85" w:rsidP="00314ED5">
            <w:pPr>
              <w:jc w:val="both"/>
              <w:rPr>
                <w:b/>
                <w:bCs/>
                <w:sz w:val="22"/>
                <w:szCs w:val="22"/>
                <w:u w:val="single"/>
              </w:rPr>
            </w:pPr>
            <w:r w:rsidRPr="0052332B">
              <w:rPr>
                <w:b/>
                <w:bCs/>
                <w:sz w:val="22"/>
                <w:szCs w:val="22"/>
                <w:u w:val="single"/>
              </w:rPr>
              <w:t>Tiekėjas</w:t>
            </w:r>
          </w:p>
          <w:p w14:paraId="6A17C95A" w14:textId="77777777" w:rsidR="00990E85" w:rsidRPr="0052332B" w:rsidRDefault="00990E85" w:rsidP="00314ED5">
            <w:pPr>
              <w:jc w:val="both"/>
              <w:rPr>
                <w:sz w:val="22"/>
                <w:szCs w:val="22"/>
              </w:rPr>
            </w:pPr>
          </w:p>
          <w:p w14:paraId="2D94602E" w14:textId="77777777" w:rsidR="00990E85" w:rsidRPr="0052332B" w:rsidRDefault="00990E85" w:rsidP="00314ED5">
            <w:pPr>
              <w:jc w:val="both"/>
              <w:rPr>
                <w:sz w:val="22"/>
                <w:szCs w:val="22"/>
              </w:rPr>
            </w:pPr>
          </w:p>
          <w:p w14:paraId="303AA06D" w14:textId="77777777" w:rsidR="00990E85" w:rsidRPr="0052332B" w:rsidRDefault="00990E85" w:rsidP="00314ED5">
            <w:pPr>
              <w:jc w:val="both"/>
              <w:rPr>
                <w:sz w:val="22"/>
                <w:szCs w:val="22"/>
              </w:rPr>
            </w:pPr>
          </w:p>
        </w:tc>
      </w:tr>
    </w:tbl>
    <w:p w14:paraId="4BFC79D9" w14:textId="77777777" w:rsidR="00990E85" w:rsidRPr="00EA6A76" w:rsidRDefault="00990E85" w:rsidP="006155E4">
      <w:pPr>
        <w:widowControl w:val="0"/>
        <w:spacing w:line="360" w:lineRule="auto"/>
        <w:rPr>
          <w:sz w:val="22"/>
          <w:szCs w:val="22"/>
        </w:rPr>
      </w:pPr>
    </w:p>
    <w:p w14:paraId="1E0FE823" w14:textId="77777777" w:rsidR="00C85576" w:rsidRDefault="00C85576" w:rsidP="005C5E5B">
      <w:pPr>
        <w:widowControl w:val="0"/>
        <w:spacing w:line="360" w:lineRule="auto"/>
        <w:ind w:left="5040" w:firstLine="720"/>
        <w:jc w:val="right"/>
        <w:rPr>
          <w:sz w:val="22"/>
          <w:szCs w:val="22"/>
        </w:rPr>
      </w:pPr>
    </w:p>
    <w:p w14:paraId="0D585AD0" w14:textId="77777777" w:rsidR="00C85576" w:rsidRDefault="00C85576" w:rsidP="005C5E5B">
      <w:pPr>
        <w:widowControl w:val="0"/>
        <w:spacing w:line="360" w:lineRule="auto"/>
        <w:ind w:left="5040" w:firstLine="720"/>
        <w:jc w:val="right"/>
        <w:rPr>
          <w:sz w:val="22"/>
          <w:szCs w:val="22"/>
        </w:rPr>
      </w:pPr>
    </w:p>
    <w:p w14:paraId="5872F819" w14:textId="77777777" w:rsidR="00C85576" w:rsidRDefault="00C85576" w:rsidP="005C5E5B">
      <w:pPr>
        <w:widowControl w:val="0"/>
        <w:spacing w:line="360" w:lineRule="auto"/>
        <w:ind w:left="5040" w:firstLine="720"/>
        <w:jc w:val="right"/>
        <w:rPr>
          <w:sz w:val="22"/>
          <w:szCs w:val="22"/>
        </w:rPr>
      </w:pPr>
    </w:p>
    <w:p w14:paraId="412CEA87" w14:textId="77777777" w:rsidR="00C85576" w:rsidRDefault="00C85576" w:rsidP="005C5E5B">
      <w:pPr>
        <w:widowControl w:val="0"/>
        <w:spacing w:line="360" w:lineRule="auto"/>
        <w:ind w:left="5040" w:firstLine="720"/>
        <w:jc w:val="right"/>
        <w:rPr>
          <w:sz w:val="22"/>
          <w:szCs w:val="22"/>
        </w:rPr>
      </w:pPr>
    </w:p>
    <w:p w14:paraId="2FDB516D" w14:textId="4DA4AA7A" w:rsidR="00990E85" w:rsidRPr="00EA6A76" w:rsidRDefault="005C5E5B" w:rsidP="005C5E5B">
      <w:pPr>
        <w:widowControl w:val="0"/>
        <w:spacing w:line="360" w:lineRule="auto"/>
        <w:ind w:left="5040" w:firstLine="720"/>
        <w:jc w:val="right"/>
        <w:rPr>
          <w:sz w:val="22"/>
          <w:szCs w:val="22"/>
        </w:rPr>
      </w:pPr>
      <w:r w:rsidRPr="00EA6A76">
        <w:rPr>
          <w:sz w:val="22"/>
          <w:szCs w:val="22"/>
        </w:rPr>
        <w:t xml:space="preserve"> Sutarties 1 priedas </w:t>
      </w:r>
    </w:p>
    <w:p w14:paraId="0BCF830A" w14:textId="77777777" w:rsidR="00990E85" w:rsidRPr="00EA6A76" w:rsidRDefault="00990E85" w:rsidP="00990E85">
      <w:pPr>
        <w:widowControl w:val="0"/>
        <w:spacing w:line="360" w:lineRule="auto"/>
        <w:rPr>
          <w:sz w:val="22"/>
          <w:szCs w:val="22"/>
        </w:rPr>
      </w:pPr>
    </w:p>
    <w:p w14:paraId="32E2D234" w14:textId="77777777" w:rsidR="00990E85" w:rsidRPr="00EA6A76" w:rsidRDefault="00990E85" w:rsidP="00990E85">
      <w:pPr>
        <w:pStyle w:val="Heading1"/>
        <w:keepNext w:val="0"/>
        <w:widowControl w:val="0"/>
        <w:spacing w:line="360" w:lineRule="auto"/>
        <w:ind w:left="3600" w:firstLine="0"/>
        <w:rPr>
          <w:rFonts w:ascii="Times New Roman" w:hAnsi="Times New Roman"/>
          <w:sz w:val="22"/>
          <w:szCs w:val="22"/>
        </w:rPr>
      </w:pPr>
      <w:r w:rsidRPr="00EA6A76">
        <w:rPr>
          <w:rFonts w:ascii="Times New Roman" w:hAnsi="Times New Roman"/>
          <w:sz w:val="22"/>
          <w:szCs w:val="22"/>
        </w:rPr>
        <w:t>SPECIFIKACIJA</w:t>
      </w:r>
    </w:p>
    <w:p w14:paraId="42A6D7E0" w14:textId="77777777" w:rsidR="00990E85" w:rsidRPr="00EA6A76" w:rsidRDefault="00990E85" w:rsidP="00990E85">
      <w:pPr>
        <w:rPr>
          <w:sz w:val="22"/>
          <w:szCs w:val="22"/>
        </w:rPr>
      </w:pPr>
    </w:p>
    <w:tbl>
      <w:tblPr>
        <w:tblW w:w="99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135"/>
        <w:gridCol w:w="1328"/>
        <w:gridCol w:w="740"/>
        <w:gridCol w:w="791"/>
        <w:gridCol w:w="769"/>
        <w:gridCol w:w="718"/>
        <w:gridCol w:w="775"/>
        <w:gridCol w:w="741"/>
        <w:gridCol w:w="718"/>
        <w:gridCol w:w="718"/>
      </w:tblGrid>
      <w:tr w:rsidR="00CA4ECD" w:rsidRPr="00CA4ECD" w14:paraId="570B5AB5" w14:textId="77777777" w:rsidTr="004F36EC">
        <w:tc>
          <w:tcPr>
            <w:tcW w:w="545" w:type="dxa"/>
            <w:vMerge w:val="restart"/>
          </w:tcPr>
          <w:p w14:paraId="279433CD" w14:textId="77777777" w:rsidR="00CA4ECD" w:rsidRPr="00CA4ECD" w:rsidRDefault="00CA4ECD" w:rsidP="00CA4ECD">
            <w:pPr>
              <w:overflowPunct/>
              <w:autoSpaceDE/>
              <w:autoSpaceDN/>
              <w:adjustRightInd/>
              <w:jc w:val="center"/>
              <w:rPr>
                <w:bCs/>
                <w:sz w:val="24"/>
                <w:szCs w:val="24"/>
              </w:rPr>
            </w:pPr>
            <w:bookmarkStart w:id="10" w:name="_Hlk25577206"/>
            <w:r w:rsidRPr="00CA4ECD">
              <w:rPr>
                <w:bCs/>
                <w:sz w:val="22"/>
                <w:szCs w:val="22"/>
              </w:rPr>
              <w:t>Eil. Nr.</w:t>
            </w:r>
          </w:p>
        </w:tc>
        <w:tc>
          <w:tcPr>
            <w:tcW w:w="2135" w:type="dxa"/>
            <w:vMerge w:val="restart"/>
          </w:tcPr>
          <w:p w14:paraId="7B93FB69" w14:textId="77777777" w:rsidR="00CA4ECD" w:rsidRPr="00CA4ECD" w:rsidRDefault="00CA4ECD" w:rsidP="00CA4ECD">
            <w:pPr>
              <w:overflowPunct/>
              <w:autoSpaceDE/>
              <w:autoSpaceDN/>
              <w:adjustRightInd/>
              <w:jc w:val="center"/>
              <w:rPr>
                <w:bCs/>
                <w:sz w:val="24"/>
                <w:szCs w:val="24"/>
              </w:rPr>
            </w:pPr>
            <w:r w:rsidRPr="00CA4ECD">
              <w:rPr>
                <w:bCs/>
                <w:sz w:val="22"/>
                <w:szCs w:val="22"/>
              </w:rPr>
              <w:t>Prekės pavadinimas</w:t>
            </w:r>
          </w:p>
        </w:tc>
        <w:tc>
          <w:tcPr>
            <w:tcW w:w="1328" w:type="dxa"/>
            <w:vMerge w:val="restart"/>
          </w:tcPr>
          <w:p w14:paraId="7720F755" w14:textId="77777777" w:rsidR="00CA4ECD" w:rsidRPr="00CA4ECD" w:rsidRDefault="00CA4ECD" w:rsidP="00CA4ECD">
            <w:pPr>
              <w:overflowPunct/>
              <w:autoSpaceDE/>
              <w:autoSpaceDN/>
              <w:adjustRightInd/>
              <w:jc w:val="center"/>
              <w:rPr>
                <w:bCs/>
                <w:sz w:val="24"/>
                <w:szCs w:val="24"/>
              </w:rPr>
            </w:pPr>
            <w:r w:rsidRPr="00CA4ECD">
              <w:rPr>
                <w:sz w:val="22"/>
                <w:szCs w:val="22"/>
              </w:rPr>
              <w:t>Prekių modelis, tipas, kataloginis numeris, gamintojo pavadinimas</w:t>
            </w:r>
          </w:p>
        </w:tc>
        <w:tc>
          <w:tcPr>
            <w:tcW w:w="740" w:type="dxa"/>
            <w:vMerge w:val="restart"/>
          </w:tcPr>
          <w:p w14:paraId="46BD7263" w14:textId="77777777" w:rsidR="00CA4ECD" w:rsidRPr="00CA4ECD" w:rsidRDefault="00CA4ECD" w:rsidP="00CA4ECD">
            <w:pPr>
              <w:overflowPunct/>
              <w:autoSpaceDE/>
              <w:autoSpaceDN/>
              <w:adjustRightInd/>
              <w:jc w:val="center"/>
              <w:rPr>
                <w:bCs/>
                <w:sz w:val="24"/>
                <w:szCs w:val="24"/>
              </w:rPr>
            </w:pPr>
            <w:r w:rsidRPr="00CA4ECD">
              <w:rPr>
                <w:bCs/>
                <w:sz w:val="22"/>
                <w:szCs w:val="22"/>
              </w:rPr>
              <w:t>Mato vnt.</w:t>
            </w:r>
          </w:p>
        </w:tc>
        <w:tc>
          <w:tcPr>
            <w:tcW w:w="791" w:type="dxa"/>
            <w:vMerge w:val="restart"/>
          </w:tcPr>
          <w:p w14:paraId="6CDA1934" w14:textId="77777777" w:rsidR="00CA4ECD" w:rsidRPr="00CA4ECD" w:rsidRDefault="00CA4ECD" w:rsidP="00CA4ECD">
            <w:pPr>
              <w:overflowPunct/>
              <w:autoSpaceDE/>
              <w:autoSpaceDN/>
              <w:adjustRightInd/>
              <w:jc w:val="center"/>
              <w:rPr>
                <w:bCs/>
                <w:sz w:val="24"/>
                <w:szCs w:val="24"/>
              </w:rPr>
            </w:pPr>
            <w:r w:rsidRPr="00CA4ECD">
              <w:rPr>
                <w:bCs/>
                <w:sz w:val="22"/>
                <w:szCs w:val="22"/>
              </w:rPr>
              <w:t>Kiekis</w:t>
            </w:r>
          </w:p>
        </w:tc>
        <w:tc>
          <w:tcPr>
            <w:tcW w:w="1487" w:type="dxa"/>
            <w:gridSpan w:val="2"/>
          </w:tcPr>
          <w:p w14:paraId="0605C68C" w14:textId="77777777" w:rsidR="00CA4ECD" w:rsidRPr="00CA4ECD" w:rsidRDefault="00CA4ECD" w:rsidP="00CA4ECD">
            <w:pPr>
              <w:overflowPunct/>
              <w:autoSpaceDE/>
              <w:autoSpaceDN/>
              <w:adjustRightInd/>
              <w:jc w:val="center"/>
              <w:rPr>
                <w:bCs/>
                <w:sz w:val="24"/>
                <w:szCs w:val="24"/>
              </w:rPr>
            </w:pPr>
            <w:r w:rsidRPr="00CA4ECD">
              <w:rPr>
                <w:bCs/>
                <w:sz w:val="22"/>
                <w:szCs w:val="22"/>
              </w:rPr>
              <w:t>Vnt. kaina Eur</w:t>
            </w:r>
          </w:p>
        </w:tc>
        <w:tc>
          <w:tcPr>
            <w:tcW w:w="1516" w:type="dxa"/>
            <w:gridSpan w:val="2"/>
          </w:tcPr>
          <w:p w14:paraId="269E96A4" w14:textId="77777777" w:rsidR="00CA4ECD" w:rsidRPr="00CA4ECD" w:rsidRDefault="00CA4ECD" w:rsidP="00CA4ECD">
            <w:pPr>
              <w:overflowPunct/>
              <w:autoSpaceDE/>
              <w:autoSpaceDN/>
              <w:adjustRightInd/>
              <w:jc w:val="center"/>
              <w:rPr>
                <w:bCs/>
                <w:sz w:val="24"/>
                <w:szCs w:val="24"/>
              </w:rPr>
            </w:pPr>
            <w:r w:rsidRPr="00CA4ECD">
              <w:rPr>
                <w:bCs/>
                <w:sz w:val="22"/>
                <w:szCs w:val="22"/>
              </w:rPr>
              <w:t>PVM</w:t>
            </w:r>
          </w:p>
        </w:tc>
        <w:tc>
          <w:tcPr>
            <w:tcW w:w="1436" w:type="dxa"/>
            <w:gridSpan w:val="2"/>
          </w:tcPr>
          <w:p w14:paraId="2D05EABF" w14:textId="77777777" w:rsidR="00CA4ECD" w:rsidRPr="00CA4ECD" w:rsidRDefault="00CA4ECD" w:rsidP="00CA4ECD">
            <w:pPr>
              <w:overflowPunct/>
              <w:autoSpaceDE/>
              <w:autoSpaceDN/>
              <w:adjustRightInd/>
              <w:jc w:val="center"/>
              <w:rPr>
                <w:bCs/>
                <w:sz w:val="24"/>
                <w:szCs w:val="24"/>
              </w:rPr>
            </w:pPr>
            <w:r w:rsidRPr="00CA4ECD">
              <w:rPr>
                <w:bCs/>
                <w:sz w:val="22"/>
                <w:szCs w:val="22"/>
              </w:rPr>
              <w:t>Bendra kaina Eur</w:t>
            </w:r>
          </w:p>
        </w:tc>
      </w:tr>
      <w:tr w:rsidR="00CA4ECD" w:rsidRPr="00CA4ECD" w14:paraId="36ED5A06" w14:textId="77777777" w:rsidTr="004F36EC">
        <w:tc>
          <w:tcPr>
            <w:tcW w:w="545" w:type="dxa"/>
            <w:vMerge/>
          </w:tcPr>
          <w:p w14:paraId="69A3A9DE" w14:textId="77777777" w:rsidR="00CA4ECD" w:rsidRPr="00CA4ECD" w:rsidRDefault="00CA4ECD" w:rsidP="00CA4ECD">
            <w:pPr>
              <w:overflowPunct/>
              <w:autoSpaceDE/>
              <w:autoSpaceDN/>
              <w:adjustRightInd/>
              <w:jc w:val="center"/>
              <w:rPr>
                <w:bCs/>
                <w:sz w:val="24"/>
                <w:szCs w:val="24"/>
              </w:rPr>
            </w:pPr>
          </w:p>
        </w:tc>
        <w:tc>
          <w:tcPr>
            <w:tcW w:w="2135" w:type="dxa"/>
            <w:vMerge/>
          </w:tcPr>
          <w:p w14:paraId="46B89ADD" w14:textId="77777777" w:rsidR="00CA4ECD" w:rsidRPr="00CA4ECD" w:rsidRDefault="00CA4ECD" w:rsidP="00CA4ECD">
            <w:pPr>
              <w:overflowPunct/>
              <w:autoSpaceDE/>
              <w:autoSpaceDN/>
              <w:adjustRightInd/>
              <w:jc w:val="center"/>
              <w:rPr>
                <w:bCs/>
                <w:sz w:val="24"/>
                <w:szCs w:val="24"/>
              </w:rPr>
            </w:pPr>
          </w:p>
        </w:tc>
        <w:tc>
          <w:tcPr>
            <w:tcW w:w="1328" w:type="dxa"/>
            <w:vMerge/>
          </w:tcPr>
          <w:p w14:paraId="3319FBBC" w14:textId="77777777" w:rsidR="00CA4ECD" w:rsidRPr="00CA4ECD" w:rsidRDefault="00CA4ECD" w:rsidP="00CA4ECD">
            <w:pPr>
              <w:overflowPunct/>
              <w:autoSpaceDE/>
              <w:autoSpaceDN/>
              <w:adjustRightInd/>
              <w:jc w:val="center"/>
              <w:rPr>
                <w:bCs/>
                <w:sz w:val="24"/>
                <w:szCs w:val="24"/>
              </w:rPr>
            </w:pPr>
          </w:p>
        </w:tc>
        <w:tc>
          <w:tcPr>
            <w:tcW w:w="740" w:type="dxa"/>
            <w:vMerge/>
          </w:tcPr>
          <w:p w14:paraId="06DB20E9" w14:textId="77777777" w:rsidR="00CA4ECD" w:rsidRPr="00CA4ECD" w:rsidRDefault="00CA4ECD" w:rsidP="00CA4ECD">
            <w:pPr>
              <w:overflowPunct/>
              <w:autoSpaceDE/>
              <w:autoSpaceDN/>
              <w:adjustRightInd/>
              <w:jc w:val="center"/>
              <w:rPr>
                <w:bCs/>
                <w:sz w:val="24"/>
                <w:szCs w:val="24"/>
              </w:rPr>
            </w:pPr>
          </w:p>
        </w:tc>
        <w:tc>
          <w:tcPr>
            <w:tcW w:w="791" w:type="dxa"/>
            <w:vMerge/>
          </w:tcPr>
          <w:p w14:paraId="1F8A344F" w14:textId="77777777" w:rsidR="00CA4ECD" w:rsidRPr="00CA4ECD" w:rsidRDefault="00CA4ECD" w:rsidP="00CA4ECD">
            <w:pPr>
              <w:overflowPunct/>
              <w:autoSpaceDE/>
              <w:autoSpaceDN/>
              <w:adjustRightInd/>
              <w:jc w:val="center"/>
              <w:rPr>
                <w:bCs/>
                <w:sz w:val="24"/>
                <w:szCs w:val="24"/>
              </w:rPr>
            </w:pPr>
          </w:p>
        </w:tc>
        <w:tc>
          <w:tcPr>
            <w:tcW w:w="769" w:type="dxa"/>
          </w:tcPr>
          <w:p w14:paraId="14056DE1" w14:textId="77777777" w:rsidR="00CA4ECD" w:rsidRPr="00CA4ECD" w:rsidRDefault="00CA4ECD" w:rsidP="00CA4ECD">
            <w:pPr>
              <w:overflowPunct/>
              <w:autoSpaceDE/>
              <w:autoSpaceDN/>
              <w:adjustRightInd/>
              <w:jc w:val="center"/>
              <w:rPr>
                <w:bCs/>
                <w:sz w:val="24"/>
                <w:szCs w:val="24"/>
              </w:rPr>
            </w:pPr>
            <w:r w:rsidRPr="00CA4ECD">
              <w:rPr>
                <w:bCs/>
                <w:sz w:val="22"/>
                <w:szCs w:val="22"/>
              </w:rPr>
              <w:t>Be PVM</w:t>
            </w:r>
          </w:p>
        </w:tc>
        <w:tc>
          <w:tcPr>
            <w:tcW w:w="718" w:type="dxa"/>
          </w:tcPr>
          <w:p w14:paraId="2F55068A" w14:textId="77777777" w:rsidR="00CA4ECD" w:rsidRPr="00CA4ECD" w:rsidRDefault="00CA4ECD" w:rsidP="00CA4ECD">
            <w:pPr>
              <w:overflowPunct/>
              <w:autoSpaceDE/>
              <w:autoSpaceDN/>
              <w:adjustRightInd/>
              <w:jc w:val="center"/>
              <w:rPr>
                <w:bCs/>
                <w:sz w:val="24"/>
                <w:szCs w:val="24"/>
              </w:rPr>
            </w:pPr>
            <w:r w:rsidRPr="00CA4ECD">
              <w:rPr>
                <w:bCs/>
                <w:sz w:val="22"/>
                <w:szCs w:val="22"/>
              </w:rPr>
              <w:t>Su PVM</w:t>
            </w:r>
          </w:p>
        </w:tc>
        <w:tc>
          <w:tcPr>
            <w:tcW w:w="775" w:type="dxa"/>
          </w:tcPr>
          <w:p w14:paraId="6BE89FA4" w14:textId="77777777" w:rsidR="00CA4ECD" w:rsidRPr="00CA4ECD" w:rsidRDefault="00CA4ECD" w:rsidP="00CA4ECD">
            <w:pPr>
              <w:overflowPunct/>
              <w:autoSpaceDE/>
              <w:autoSpaceDN/>
              <w:adjustRightInd/>
              <w:jc w:val="center"/>
              <w:rPr>
                <w:bCs/>
                <w:sz w:val="24"/>
                <w:szCs w:val="24"/>
              </w:rPr>
            </w:pPr>
            <w:r w:rsidRPr="00CA4ECD">
              <w:rPr>
                <w:bCs/>
                <w:sz w:val="22"/>
                <w:szCs w:val="22"/>
              </w:rPr>
              <w:t>Dydis %</w:t>
            </w:r>
          </w:p>
        </w:tc>
        <w:tc>
          <w:tcPr>
            <w:tcW w:w="741" w:type="dxa"/>
          </w:tcPr>
          <w:p w14:paraId="564149AB" w14:textId="77777777" w:rsidR="00CA4ECD" w:rsidRPr="00CA4ECD" w:rsidRDefault="00CA4ECD" w:rsidP="00CA4ECD">
            <w:pPr>
              <w:overflowPunct/>
              <w:autoSpaceDE/>
              <w:autoSpaceDN/>
              <w:adjustRightInd/>
              <w:jc w:val="center"/>
              <w:rPr>
                <w:bCs/>
                <w:sz w:val="24"/>
                <w:szCs w:val="24"/>
              </w:rPr>
            </w:pPr>
            <w:r w:rsidRPr="00CA4ECD">
              <w:rPr>
                <w:bCs/>
                <w:sz w:val="22"/>
                <w:szCs w:val="22"/>
              </w:rPr>
              <w:t>Suma Eur</w:t>
            </w:r>
          </w:p>
        </w:tc>
        <w:tc>
          <w:tcPr>
            <w:tcW w:w="718" w:type="dxa"/>
          </w:tcPr>
          <w:p w14:paraId="21B3FEF6" w14:textId="77777777" w:rsidR="00CA4ECD" w:rsidRPr="00CA4ECD" w:rsidRDefault="00CA4ECD" w:rsidP="00CA4ECD">
            <w:pPr>
              <w:overflowPunct/>
              <w:autoSpaceDE/>
              <w:autoSpaceDN/>
              <w:adjustRightInd/>
              <w:jc w:val="center"/>
              <w:rPr>
                <w:bCs/>
                <w:sz w:val="24"/>
                <w:szCs w:val="24"/>
              </w:rPr>
            </w:pPr>
            <w:r w:rsidRPr="00CA4ECD">
              <w:rPr>
                <w:bCs/>
                <w:sz w:val="22"/>
                <w:szCs w:val="22"/>
              </w:rPr>
              <w:t>Be PVM</w:t>
            </w:r>
          </w:p>
        </w:tc>
        <w:tc>
          <w:tcPr>
            <w:tcW w:w="718" w:type="dxa"/>
          </w:tcPr>
          <w:p w14:paraId="1148F50B" w14:textId="77777777" w:rsidR="00CA4ECD" w:rsidRPr="00CA4ECD" w:rsidRDefault="00CA4ECD" w:rsidP="00CA4ECD">
            <w:pPr>
              <w:overflowPunct/>
              <w:autoSpaceDE/>
              <w:autoSpaceDN/>
              <w:adjustRightInd/>
              <w:jc w:val="center"/>
              <w:rPr>
                <w:bCs/>
                <w:sz w:val="24"/>
                <w:szCs w:val="24"/>
              </w:rPr>
            </w:pPr>
            <w:r w:rsidRPr="00CA4ECD">
              <w:rPr>
                <w:bCs/>
                <w:sz w:val="22"/>
                <w:szCs w:val="22"/>
              </w:rPr>
              <w:t>Su PVM</w:t>
            </w:r>
          </w:p>
        </w:tc>
      </w:tr>
      <w:tr w:rsidR="00CA4ECD" w:rsidRPr="00CA4ECD" w14:paraId="27646269" w14:textId="77777777" w:rsidTr="004F36EC">
        <w:tc>
          <w:tcPr>
            <w:tcW w:w="545" w:type="dxa"/>
          </w:tcPr>
          <w:p w14:paraId="4AA36668" w14:textId="77777777" w:rsidR="00CA4ECD" w:rsidRPr="00CA4ECD" w:rsidRDefault="00CA4ECD" w:rsidP="00CA4ECD">
            <w:pPr>
              <w:overflowPunct/>
              <w:autoSpaceDE/>
              <w:autoSpaceDN/>
              <w:adjustRightInd/>
              <w:rPr>
                <w:sz w:val="24"/>
                <w:szCs w:val="24"/>
              </w:rPr>
            </w:pPr>
            <w:r w:rsidRPr="00CA4ECD">
              <w:rPr>
                <w:sz w:val="22"/>
                <w:szCs w:val="22"/>
              </w:rPr>
              <w:t>1.</w:t>
            </w:r>
          </w:p>
        </w:tc>
        <w:tc>
          <w:tcPr>
            <w:tcW w:w="2135" w:type="dxa"/>
          </w:tcPr>
          <w:p w14:paraId="799C6F88" w14:textId="77777777" w:rsidR="00CA4ECD" w:rsidRPr="00CA4ECD" w:rsidRDefault="00CA4ECD" w:rsidP="00CA4ECD">
            <w:pPr>
              <w:tabs>
                <w:tab w:val="left" w:pos="2127"/>
              </w:tabs>
              <w:overflowPunct/>
              <w:autoSpaceDE/>
              <w:autoSpaceDN/>
              <w:adjustRightInd/>
              <w:ind w:left="-102"/>
              <w:jc w:val="both"/>
              <w:rPr>
                <w:b/>
                <w:sz w:val="22"/>
                <w:szCs w:val="22"/>
              </w:rPr>
            </w:pPr>
            <w:r w:rsidRPr="00CA4ECD">
              <w:rPr>
                <w:b/>
                <w:sz w:val="22"/>
                <w:szCs w:val="22"/>
              </w:rPr>
              <w:t xml:space="preserve">Vaizdo </w:t>
            </w:r>
            <w:proofErr w:type="spellStart"/>
            <w:r w:rsidRPr="00CA4ECD">
              <w:rPr>
                <w:b/>
                <w:sz w:val="22"/>
                <w:szCs w:val="22"/>
              </w:rPr>
              <w:t>gastroskopas</w:t>
            </w:r>
            <w:proofErr w:type="spellEnd"/>
          </w:p>
        </w:tc>
        <w:tc>
          <w:tcPr>
            <w:tcW w:w="1328" w:type="dxa"/>
          </w:tcPr>
          <w:p w14:paraId="016FA6C0" w14:textId="77777777" w:rsidR="00CA4ECD" w:rsidRPr="00CA4ECD" w:rsidRDefault="00CA4ECD" w:rsidP="00CA4ECD">
            <w:pPr>
              <w:overflowPunct/>
              <w:autoSpaceDE/>
              <w:autoSpaceDN/>
              <w:adjustRightInd/>
              <w:rPr>
                <w:sz w:val="24"/>
                <w:szCs w:val="24"/>
              </w:rPr>
            </w:pPr>
          </w:p>
        </w:tc>
        <w:tc>
          <w:tcPr>
            <w:tcW w:w="740" w:type="dxa"/>
          </w:tcPr>
          <w:p w14:paraId="335CCE6C" w14:textId="77777777" w:rsidR="00CA4ECD" w:rsidRPr="00CA4ECD" w:rsidRDefault="00CA4ECD" w:rsidP="00CA4ECD">
            <w:pPr>
              <w:overflowPunct/>
              <w:autoSpaceDE/>
              <w:autoSpaceDN/>
              <w:adjustRightInd/>
              <w:jc w:val="center"/>
              <w:rPr>
                <w:sz w:val="24"/>
                <w:szCs w:val="24"/>
              </w:rPr>
            </w:pPr>
            <w:r w:rsidRPr="00CA4ECD">
              <w:rPr>
                <w:sz w:val="22"/>
                <w:szCs w:val="22"/>
              </w:rPr>
              <w:t>vnt.</w:t>
            </w:r>
          </w:p>
        </w:tc>
        <w:tc>
          <w:tcPr>
            <w:tcW w:w="791" w:type="dxa"/>
          </w:tcPr>
          <w:p w14:paraId="0A67C155" w14:textId="77777777" w:rsidR="00CA4ECD" w:rsidRPr="00CA4ECD" w:rsidRDefault="00CA4ECD" w:rsidP="00CA4ECD">
            <w:pPr>
              <w:overflowPunct/>
              <w:autoSpaceDE/>
              <w:autoSpaceDN/>
              <w:adjustRightInd/>
              <w:jc w:val="center"/>
              <w:rPr>
                <w:sz w:val="24"/>
                <w:szCs w:val="24"/>
              </w:rPr>
            </w:pPr>
            <w:r w:rsidRPr="00CA4ECD">
              <w:rPr>
                <w:sz w:val="22"/>
                <w:szCs w:val="22"/>
              </w:rPr>
              <w:t>1</w:t>
            </w:r>
          </w:p>
        </w:tc>
        <w:tc>
          <w:tcPr>
            <w:tcW w:w="769" w:type="dxa"/>
          </w:tcPr>
          <w:p w14:paraId="49708C6B" w14:textId="77777777" w:rsidR="00CA4ECD" w:rsidRPr="00CA4ECD" w:rsidRDefault="00CA4ECD" w:rsidP="00CA4ECD">
            <w:pPr>
              <w:overflowPunct/>
              <w:autoSpaceDE/>
              <w:autoSpaceDN/>
              <w:adjustRightInd/>
              <w:rPr>
                <w:sz w:val="24"/>
                <w:szCs w:val="24"/>
              </w:rPr>
            </w:pPr>
          </w:p>
        </w:tc>
        <w:tc>
          <w:tcPr>
            <w:tcW w:w="718" w:type="dxa"/>
          </w:tcPr>
          <w:p w14:paraId="7DC7BF58" w14:textId="77777777" w:rsidR="00CA4ECD" w:rsidRPr="00CA4ECD" w:rsidRDefault="00CA4ECD" w:rsidP="00CA4ECD">
            <w:pPr>
              <w:overflowPunct/>
              <w:autoSpaceDE/>
              <w:autoSpaceDN/>
              <w:adjustRightInd/>
              <w:rPr>
                <w:sz w:val="24"/>
                <w:szCs w:val="24"/>
              </w:rPr>
            </w:pPr>
          </w:p>
        </w:tc>
        <w:tc>
          <w:tcPr>
            <w:tcW w:w="775" w:type="dxa"/>
          </w:tcPr>
          <w:p w14:paraId="73048CA6" w14:textId="77777777" w:rsidR="00CA4ECD" w:rsidRPr="00CA4ECD" w:rsidRDefault="00CA4ECD" w:rsidP="00CA4ECD">
            <w:pPr>
              <w:overflowPunct/>
              <w:autoSpaceDE/>
              <w:autoSpaceDN/>
              <w:adjustRightInd/>
              <w:rPr>
                <w:sz w:val="24"/>
                <w:szCs w:val="24"/>
              </w:rPr>
            </w:pPr>
          </w:p>
        </w:tc>
        <w:tc>
          <w:tcPr>
            <w:tcW w:w="741" w:type="dxa"/>
          </w:tcPr>
          <w:p w14:paraId="1094BBE9" w14:textId="77777777" w:rsidR="00CA4ECD" w:rsidRPr="00CA4ECD" w:rsidRDefault="00CA4ECD" w:rsidP="00CA4ECD">
            <w:pPr>
              <w:overflowPunct/>
              <w:autoSpaceDE/>
              <w:autoSpaceDN/>
              <w:adjustRightInd/>
              <w:rPr>
                <w:sz w:val="24"/>
                <w:szCs w:val="24"/>
              </w:rPr>
            </w:pPr>
          </w:p>
        </w:tc>
        <w:tc>
          <w:tcPr>
            <w:tcW w:w="718" w:type="dxa"/>
          </w:tcPr>
          <w:p w14:paraId="34F99A02" w14:textId="77777777" w:rsidR="00CA4ECD" w:rsidRPr="00CA4ECD" w:rsidRDefault="00CA4ECD" w:rsidP="00CA4ECD">
            <w:pPr>
              <w:overflowPunct/>
              <w:autoSpaceDE/>
              <w:autoSpaceDN/>
              <w:adjustRightInd/>
              <w:rPr>
                <w:sz w:val="24"/>
                <w:szCs w:val="24"/>
              </w:rPr>
            </w:pPr>
          </w:p>
        </w:tc>
        <w:tc>
          <w:tcPr>
            <w:tcW w:w="718" w:type="dxa"/>
          </w:tcPr>
          <w:p w14:paraId="669619B0" w14:textId="77777777" w:rsidR="00CA4ECD" w:rsidRPr="00CA4ECD" w:rsidRDefault="00CA4ECD" w:rsidP="00CA4ECD">
            <w:pPr>
              <w:overflowPunct/>
              <w:autoSpaceDE/>
              <w:autoSpaceDN/>
              <w:adjustRightInd/>
              <w:rPr>
                <w:sz w:val="24"/>
                <w:szCs w:val="24"/>
              </w:rPr>
            </w:pPr>
          </w:p>
        </w:tc>
      </w:tr>
      <w:tr w:rsidR="00CA4ECD" w:rsidRPr="00CA4ECD" w14:paraId="5748B179" w14:textId="77777777" w:rsidTr="004F36EC">
        <w:tc>
          <w:tcPr>
            <w:tcW w:w="9978" w:type="dxa"/>
            <w:gridSpan w:val="11"/>
            <w:tcBorders>
              <w:top w:val="single" w:sz="4" w:space="0" w:color="auto"/>
              <w:left w:val="single" w:sz="4" w:space="0" w:color="auto"/>
              <w:bottom w:val="single" w:sz="4" w:space="0" w:color="auto"/>
              <w:right w:val="single" w:sz="4" w:space="0" w:color="auto"/>
            </w:tcBorders>
          </w:tcPr>
          <w:p w14:paraId="51201815" w14:textId="77777777" w:rsidR="00CA4ECD" w:rsidRPr="00CA4ECD" w:rsidRDefault="00CA4ECD" w:rsidP="00CA4ECD">
            <w:pPr>
              <w:overflowPunct/>
              <w:autoSpaceDE/>
              <w:autoSpaceDN/>
              <w:adjustRightInd/>
              <w:rPr>
                <w:sz w:val="24"/>
                <w:szCs w:val="24"/>
              </w:rPr>
            </w:pPr>
            <w:r w:rsidRPr="00CA4ECD">
              <w:rPr>
                <w:bCs/>
                <w:sz w:val="22"/>
                <w:szCs w:val="22"/>
              </w:rPr>
              <w:t>Bendra pasiūlymo  kaina Eur (suma skaičiais ir žodžiais)</w:t>
            </w:r>
          </w:p>
        </w:tc>
      </w:tr>
      <w:bookmarkEnd w:id="10"/>
    </w:tbl>
    <w:p w14:paraId="1ACD529D" w14:textId="77777777" w:rsidR="00CA4ECD" w:rsidRPr="00CA4ECD" w:rsidRDefault="00CA4ECD" w:rsidP="00CA4ECD">
      <w:pPr>
        <w:overflowPunct/>
        <w:autoSpaceDE/>
        <w:autoSpaceDN/>
        <w:adjustRightInd/>
        <w:rPr>
          <w:sz w:val="22"/>
          <w:szCs w:val="22"/>
        </w:rPr>
      </w:pPr>
    </w:p>
    <w:p w14:paraId="15B4950D" w14:textId="77777777" w:rsidR="00990E85" w:rsidRPr="00EA6A76" w:rsidRDefault="00990E85" w:rsidP="00990E85">
      <w:pPr>
        <w:rPr>
          <w:sz w:val="22"/>
          <w:szCs w:val="22"/>
        </w:rPr>
      </w:pPr>
    </w:p>
    <w:p w14:paraId="5FF969AB" w14:textId="77777777" w:rsidR="00990E85" w:rsidRPr="00EA6A76" w:rsidRDefault="00990E85" w:rsidP="00990E85">
      <w:pPr>
        <w:pStyle w:val="Header"/>
        <w:tabs>
          <w:tab w:val="clear" w:pos="4153"/>
          <w:tab w:val="clear" w:pos="8306"/>
        </w:tabs>
        <w:spacing w:after="0" w:line="360" w:lineRule="auto"/>
        <w:rPr>
          <w:sz w:val="22"/>
          <w:szCs w:val="22"/>
        </w:rPr>
      </w:pPr>
    </w:p>
    <w:p w14:paraId="7E57A5C6" w14:textId="77777777" w:rsidR="00C64D87" w:rsidRPr="00EA6A76" w:rsidRDefault="00C64D87" w:rsidP="00C64D87">
      <w:pPr>
        <w:pStyle w:val="Header"/>
        <w:tabs>
          <w:tab w:val="clear" w:pos="4153"/>
          <w:tab w:val="clear" w:pos="8306"/>
        </w:tabs>
        <w:spacing w:after="0" w:line="360" w:lineRule="auto"/>
        <w:jc w:val="center"/>
        <w:rPr>
          <w:b/>
          <w:sz w:val="22"/>
          <w:szCs w:val="22"/>
        </w:rPr>
      </w:pPr>
    </w:p>
    <w:p w14:paraId="037FA946" w14:textId="77777777" w:rsidR="00990E85" w:rsidRPr="00EA6A76" w:rsidRDefault="00C64D87" w:rsidP="00C64D87">
      <w:pPr>
        <w:pStyle w:val="Header"/>
        <w:tabs>
          <w:tab w:val="clear" w:pos="4153"/>
          <w:tab w:val="clear" w:pos="8306"/>
        </w:tabs>
        <w:spacing w:after="0" w:line="360" w:lineRule="auto"/>
        <w:jc w:val="center"/>
        <w:rPr>
          <w:b/>
          <w:sz w:val="22"/>
          <w:szCs w:val="22"/>
        </w:rPr>
      </w:pPr>
      <w:r w:rsidRPr="00EA6A76">
        <w:rPr>
          <w:b/>
          <w:sz w:val="22"/>
          <w:szCs w:val="22"/>
        </w:rPr>
        <w:t>TECHNINĖ SPECIFIKACIJA</w:t>
      </w:r>
    </w:p>
    <w:p w14:paraId="538D9E26" w14:textId="77777777" w:rsidR="001674D9" w:rsidRPr="00EA6A76" w:rsidRDefault="001674D9" w:rsidP="00C64D87">
      <w:pPr>
        <w:pStyle w:val="Header"/>
        <w:tabs>
          <w:tab w:val="clear" w:pos="4153"/>
          <w:tab w:val="clear" w:pos="8306"/>
        </w:tabs>
        <w:spacing w:after="0" w:line="360" w:lineRule="auto"/>
        <w:jc w:val="center"/>
        <w:rPr>
          <w:sz w:val="22"/>
          <w:szCs w:val="22"/>
        </w:rPr>
      </w:pPr>
      <w:r w:rsidRPr="00EA6A76">
        <w:rPr>
          <w:sz w:val="22"/>
          <w:szCs w:val="22"/>
        </w:rPr>
        <w:t>Pateikiama įrangos techninė specifikacija</w:t>
      </w:r>
      <w:r w:rsidR="00FF6F90" w:rsidRPr="00EA6A76">
        <w:rPr>
          <w:sz w:val="22"/>
          <w:szCs w:val="22"/>
        </w:rPr>
        <w:t xml:space="preserve"> </w:t>
      </w:r>
    </w:p>
    <w:p w14:paraId="7AF8E8B9" w14:textId="77777777" w:rsidR="00990E85" w:rsidRPr="00EA6A76" w:rsidRDefault="00990E85" w:rsidP="00990E85">
      <w:pPr>
        <w:pStyle w:val="Header"/>
        <w:tabs>
          <w:tab w:val="clear" w:pos="4153"/>
          <w:tab w:val="clear" w:pos="8306"/>
        </w:tabs>
        <w:spacing w:after="0" w:line="360" w:lineRule="auto"/>
        <w:rPr>
          <w:sz w:val="22"/>
          <w:szCs w:val="22"/>
        </w:rPr>
      </w:pPr>
    </w:p>
    <w:p w14:paraId="3A050801" w14:textId="77777777" w:rsidR="00990E85" w:rsidRPr="00EA6A76" w:rsidRDefault="00990E85" w:rsidP="00990E85">
      <w:pPr>
        <w:widowControl w:val="0"/>
        <w:spacing w:line="360" w:lineRule="auto"/>
        <w:jc w:val="both"/>
        <w:rPr>
          <w:sz w:val="22"/>
          <w:szCs w:val="22"/>
        </w:rPr>
      </w:pPr>
    </w:p>
    <w:p w14:paraId="6E10DF82" w14:textId="77777777" w:rsidR="00990E85" w:rsidRPr="00EA6A76" w:rsidRDefault="00990E85" w:rsidP="00990E85">
      <w:pPr>
        <w:widowControl w:val="0"/>
        <w:spacing w:line="360" w:lineRule="auto"/>
        <w:jc w:val="both"/>
        <w:rPr>
          <w:sz w:val="22"/>
          <w:szCs w:val="22"/>
        </w:rPr>
      </w:pPr>
    </w:p>
    <w:p w14:paraId="185B7391" w14:textId="77777777" w:rsidR="00990E85" w:rsidRPr="00EA6A76" w:rsidRDefault="00990E85" w:rsidP="00990E85">
      <w:pPr>
        <w:jc w:val="both"/>
        <w:rPr>
          <w:b/>
          <w:sz w:val="22"/>
          <w:szCs w:val="22"/>
        </w:rPr>
      </w:pPr>
      <w:r w:rsidRPr="00EA6A76">
        <w:rPr>
          <w:b/>
          <w:sz w:val="22"/>
          <w:szCs w:val="22"/>
        </w:rPr>
        <w:t>JURIDINIAI ŠALIŲ ADRESAI:</w:t>
      </w:r>
    </w:p>
    <w:p w14:paraId="076D468A" w14:textId="77777777" w:rsidR="00990E85" w:rsidRPr="00EA6A76" w:rsidRDefault="00990E85" w:rsidP="00990E85">
      <w:pPr>
        <w:jc w:val="both"/>
        <w:rPr>
          <w:b/>
          <w:sz w:val="22"/>
          <w:szCs w:val="22"/>
        </w:rPr>
      </w:pPr>
    </w:p>
    <w:tbl>
      <w:tblPr>
        <w:tblW w:w="0" w:type="auto"/>
        <w:tblInd w:w="108" w:type="dxa"/>
        <w:tblLayout w:type="fixed"/>
        <w:tblLook w:val="0000" w:firstRow="0" w:lastRow="0" w:firstColumn="0" w:lastColumn="0" w:noHBand="0" w:noVBand="0"/>
      </w:tblPr>
      <w:tblGrid>
        <w:gridCol w:w="5220"/>
        <w:gridCol w:w="4680"/>
      </w:tblGrid>
      <w:tr w:rsidR="00990E85" w:rsidRPr="00EA6A76" w14:paraId="5E21EF5C" w14:textId="77777777" w:rsidTr="00314ED5">
        <w:trPr>
          <w:trHeight w:val="80"/>
        </w:trPr>
        <w:tc>
          <w:tcPr>
            <w:tcW w:w="5220" w:type="dxa"/>
          </w:tcPr>
          <w:p w14:paraId="0637CCD7" w14:textId="77777777" w:rsidR="00990E85" w:rsidRPr="00EA6A76" w:rsidRDefault="00990E85" w:rsidP="00314ED5">
            <w:pPr>
              <w:jc w:val="both"/>
              <w:rPr>
                <w:b/>
                <w:bCs/>
                <w:sz w:val="22"/>
                <w:szCs w:val="22"/>
              </w:rPr>
            </w:pPr>
            <w:r w:rsidRPr="00EA6A76">
              <w:rPr>
                <w:b/>
                <w:bCs/>
                <w:sz w:val="22"/>
                <w:szCs w:val="22"/>
              </w:rPr>
              <w:t xml:space="preserve">Pirkėjas </w:t>
            </w:r>
          </w:p>
          <w:p w14:paraId="25BA0A21" w14:textId="77777777" w:rsidR="00990E85" w:rsidRPr="00EA6A76" w:rsidRDefault="00990E85" w:rsidP="00314ED5">
            <w:pPr>
              <w:jc w:val="both"/>
              <w:rPr>
                <w:sz w:val="22"/>
                <w:szCs w:val="22"/>
              </w:rPr>
            </w:pPr>
          </w:p>
          <w:p w14:paraId="6D236C67" w14:textId="77777777" w:rsidR="00990E85" w:rsidRPr="00EA6A76" w:rsidRDefault="00990E85" w:rsidP="00314ED5">
            <w:pPr>
              <w:jc w:val="both"/>
              <w:rPr>
                <w:sz w:val="22"/>
                <w:szCs w:val="22"/>
              </w:rPr>
            </w:pPr>
            <w:r w:rsidRPr="00EA6A76">
              <w:rPr>
                <w:sz w:val="22"/>
                <w:szCs w:val="22"/>
              </w:rPr>
              <w:t>Viešoji įstaiga Utenos ligoninė</w:t>
            </w:r>
          </w:p>
          <w:p w14:paraId="03029226" w14:textId="77777777" w:rsidR="00990E85" w:rsidRPr="00EA6A76" w:rsidRDefault="00990E85" w:rsidP="00314ED5">
            <w:pPr>
              <w:jc w:val="both"/>
              <w:rPr>
                <w:sz w:val="22"/>
                <w:szCs w:val="22"/>
              </w:rPr>
            </w:pPr>
            <w:r w:rsidRPr="00EA6A76">
              <w:rPr>
                <w:sz w:val="22"/>
                <w:szCs w:val="22"/>
              </w:rPr>
              <w:t xml:space="preserve">Aukštakalnio g. 3, LT-28151 Utena </w:t>
            </w:r>
          </w:p>
          <w:p w14:paraId="14AD707B" w14:textId="77777777" w:rsidR="00990E85" w:rsidRPr="00EA6A76" w:rsidRDefault="00990E85" w:rsidP="00314ED5">
            <w:pPr>
              <w:jc w:val="both"/>
              <w:rPr>
                <w:sz w:val="22"/>
                <w:szCs w:val="22"/>
              </w:rPr>
            </w:pPr>
            <w:r w:rsidRPr="00EA6A76">
              <w:rPr>
                <w:sz w:val="22"/>
                <w:szCs w:val="22"/>
              </w:rPr>
              <w:t xml:space="preserve">Įmonės kodas 183854143 </w:t>
            </w:r>
          </w:p>
          <w:p w14:paraId="5CC0ECC3" w14:textId="77777777" w:rsidR="00990E85" w:rsidRPr="00EA6A76" w:rsidRDefault="00990E85" w:rsidP="00314ED5">
            <w:pPr>
              <w:jc w:val="both"/>
              <w:rPr>
                <w:sz w:val="22"/>
                <w:szCs w:val="22"/>
              </w:rPr>
            </w:pPr>
            <w:r w:rsidRPr="00EA6A76">
              <w:rPr>
                <w:sz w:val="22"/>
                <w:szCs w:val="22"/>
              </w:rPr>
              <w:t xml:space="preserve">PVM kodas </w:t>
            </w:r>
            <w:r w:rsidRPr="00EA6A76">
              <w:rPr>
                <w:i/>
                <w:sz w:val="22"/>
                <w:szCs w:val="22"/>
              </w:rPr>
              <w:t>(įstaiga nėra PVM mokėtoja)</w:t>
            </w:r>
          </w:p>
          <w:p w14:paraId="7047C9A8" w14:textId="77777777" w:rsidR="00990E85" w:rsidRPr="00EA6A76" w:rsidRDefault="00990E85" w:rsidP="00314ED5">
            <w:pPr>
              <w:jc w:val="both"/>
              <w:rPr>
                <w:sz w:val="22"/>
                <w:szCs w:val="22"/>
              </w:rPr>
            </w:pPr>
            <w:r w:rsidRPr="00EA6A76">
              <w:rPr>
                <w:sz w:val="22"/>
                <w:szCs w:val="22"/>
              </w:rPr>
              <w:t>A/s LT 04 7044 0600 0251 6012</w:t>
            </w:r>
          </w:p>
          <w:p w14:paraId="0D10238D" w14:textId="77777777" w:rsidR="00990E85" w:rsidRPr="00EA6A76" w:rsidRDefault="00990E85" w:rsidP="00314ED5">
            <w:pPr>
              <w:jc w:val="both"/>
              <w:rPr>
                <w:sz w:val="22"/>
                <w:szCs w:val="22"/>
              </w:rPr>
            </w:pPr>
            <w:r w:rsidRPr="00EA6A76">
              <w:rPr>
                <w:sz w:val="22"/>
                <w:szCs w:val="22"/>
              </w:rPr>
              <w:t>AB SEB bankas</w:t>
            </w:r>
          </w:p>
          <w:p w14:paraId="3F3092E4" w14:textId="77777777" w:rsidR="00990E85" w:rsidRPr="00EA6A76" w:rsidRDefault="00990E85" w:rsidP="00314ED5">
            <w:pPr>
              <w:jc w:val="both"/>
              <w:rPr>
                <w:sz w:val="22"/>
                <w:szCs w:val="22"/>
              </w:rPr>
            </w:pPr>
            <w:r w:rsidRPr="00EA6A76">
              <w:rPr>
                <w:sz w:val="22"/>
                <w:szCs w:val="22"/>
              </w:rPr>
              <w:t>Banko kodas 70440</w:t>
            </w:r>
          </w:p>
          <w:p w14:paraId="45801749" w14:textId="77777777" w:rsidR="00990E85" w:rsidRPr="00EA6A76" w:rsidRDefault="00990E85" w:rsidP="00314ED5">
            <w:pPr>
              <w:jc w:val="both"/>
              <w:rPr>
                <w:sz w:val="22"/>
                <w:szCs w:val="22"/>
              </w:rPr>
            </w:pPr>
            <w:r w:rsidRPr="00EA6A76">
              <w:rPr>
                <w:sz w:val="22"/>
                <w:szCs w:val="22"/>
              </w:rPr>
              <w:t>Tel./faksas 8~389 63820</w:t>
            </w:r>
          </w:p>
          <w:p w14:paraId="5E0A18EB" w14:textId="77777777" w:rsidR="00990E85" w:rsidRPr="00EA6A76" w:rsidRDefault="00990E85" w:rsidP="00314ED5">
            <w:pPr>
              <w:jc w:val="both"/>
              <w:rPr>
                <w:sz w:val="22"/>
                <w:szCs w:val="22"/>
              </w:rPr>
            </w:pPr>
            <w:r w:rsidRPr="00EA6A76">
              <w:rPr>
                <w:sz w:val="22"/>
                <w:szCs w:val="22"/>
              </w:rPr>
              <w:t>e. p. info@utenosligonine.lt</w:t>
            </w:r>
          </w:p>
          <w:p w14:paraId="446AE190" w14:textId="77777777" w:rsidR="00990E85" w:rsidRPr="00EA6A76" w:rsidRDefault="00990E85" w:rsidP="00314ED5">
            <w:pPr>
              <w:jc w:val="both"/>
              <w:rPr>
                <w:sz w:val="22"/>
                <w:szCs w:val="22"/>
              </w:rPr>
            </w:pPr>
          </w:p>
          <w:p w14:paraId="535C2442" w14:textId="77777777" w:rsidR="00990E85" w:rsidRPr="00EA6A76" w:rsidRDefault="00990E85" w:rsidP="00314ED5">
            <w:pPr>
              <w:jc w:val="both"/>
              <w:rPr>
                <w:sz w:val="22"/>
                <w:szCs w:val="22"/>
              </w:rPr>
            </w:pPr>
          </w:p>
          <w:p w14:paraId="10E7D4BE" w14:textId="77777777" w:rsidR="00990E85" w:rsidRPr="00EA6A76" w:rsidRDefault="00990E85" w:rsidP="00314ED5">
            <w:pPr>
              <w:jc w:val="both"/>
              <w:rPr>
                <w:sz w:val="22"/>
                <w:szCs w:val="22"/>
              </w:rPr>
            </w:pPr>
            <w:r w:rsidRPr="00EA6A76">
              <w:rPr>
                <w:sz w:val="22"/>
                <w:szCs w:val="22"/>
              </w:rPr>
              <w:t xml:space="preserve">Direktorius  </w:t>
            </w:r>
          </w:p>
          <w:p w14:paraId="28D92B8E" w14:textId="77777777" w:rsidR="00990E85" w:rsidRPr="00EA6A76" w:rsidRDefault="00990E85" w:rsidP="00314ED5">
            <w:pPr>
              <w:jc w:val="both"/>
              <w:rPr>
                <w:sz w:val="22"/>
                <w:szCs w:val="22"/>
              </w:rPr>
            </w:pPr>
            <w:r w:rsidRPr="00EA6A76">
              <w:rPr>
                <w:sz w:val="22"/>
                <w:szCs w:val="22"/>
              </w:rPr>
              <w:t xml:space="preserve">_____________                  </w:t>
            </w:r>
          </w:p>
          <w:p w14:paraId="2E68B8B5" w14:textId="77777777" w:rsidR="00990E85" w:rsidRPr="00EA6A76" w:rsidRDefault="00990E85" w:rsidP="00314ED5">
            <w:pPr>
              <w:jc w:val="both"/>
              <w:rPr>
                <w:sz w:val="22"/>
                <w:szCs w:val="22"/>
              </w:rPr>
            </w:pPr>
            <w:r w:rsidRPr="00EA6A76">
              <w:rPr>
                <w:sz w:val="22"/>
                <w:szCs w:val="22"/>
              </w:rPr>
              <w:t>Dalius Drunga</w:t>
            </w:r>
          </w:p>
          <w:p w14:paraId="0282D498" w14:textId="77777777" w:rsidR="00990E85" w:rsidRPr="00EA6A76" w:rsidRDefault="00990E85" w:rsidP="00314ED5">
            <w:pPr>
              <w:jc w:val="both"/>
              <w:rPr>
                <w:sz w:val="22"/>
                <w:szCs w:val="22"/>
              </w:rPr>
            </w:pPr>
          </w:p>
          <w:p w14:paraId="702280B7" w14:textId="77777777" w:rsidR="00990E85" w:rsidRPr="00EA6A76" w:rsidRDefault="00990E85" w:rsidP="00314ED5">
            <w:pPr>
              <w:jc w:val="both"/>
              <w:rPr>
                <w:sz w:val="22"/>
                <w:szCs w:val="22"/>
              </w:rPr>
            </w:pPr>
          </w:p>
          <w:p w14:paraId="76B0E0D8" w14:textId="77777777" w:rsidR="00990E85" w:rsidRPr="00EA6A76" w:rsidRDefault="00990E85" w:rsidP="00314ED5">
            <w:pPr>
              <w:jc w:val="both"/>
              <w:rPr>
                <w:sz w:val="22"/>
                <w:szCs w:val="22"/>
              </w:rPr>
            </w:pPr>
            <w:r w:rsidRPr="00EA6A76">
              <w:rPr>
                <w:sz w:val="22"/>
                <w:szCs w:val="22"/>
              </w:rPr>
              <w:t>A.V.</w:t>
            </w:r>
          </w:p>
          <w:p w14:paraId="7AAEB2AE" w14:textId="77777777" w:rsidR="00990E85" w:rsidRPr="00EA6A76" w:rsidRDefault="00990E85" w:rsidP="00314ED5">
            <w:pPr>
              <w:jc w:val="both"/>
              <w:rPr>
                <w:sz w:val="22"/>
                <w:szCs w:val="22"/>
              </w:rPr>
            </w:pPr>
          </w:p>
        </w:tc>
        <w:tc>
          <w:tcPr>
            <w:tcW w:w="4680" w:type="dxa"/>
          </w:tcPr>
          <w:p w14:paraId="1B09B2ED" w14:textId="77777777" w:rsidR="00990E85" w:rsidRPr="00EA6A76" w:rsidRDefault="00990E85" w:rsidP="00314ED5">
            <w:pPr>
              <w:jc w:val="both"/>
              <w:rPr>
                <w:b/>
                <w:sz w:val="22"/>
                <w:szCs w:val="22"/>
              </w:rPr>
            </w:pPr>
            <w:r w:rsidRPr="00EA6A76">
              <w:rPr>
                <w:b/>
                <w:sz w:val="22"/>
                <w:szCs w:val="22"/>
              </w:rPr>
              <w:t>Tiekėjas</w:t>
            </w:r>
          </w:p>
        </w:tc>
      </w:tr>
    </w:tbl>
    <w:p w14:paraId="56E87E47" w14:textId="77777777" w:rsidR="00990E85" w:rsidRPr="00EA6A76" w:rsidRDefault="00990E85" w:rsidP="00990E85">
      <w:pPr>
        <w:widowControl w:val="0"/>
        <w:spacing w:line="360" w:lineRule="auto"/>
        <w:ind w:left="5040" w:firstLine="720"/>
        <w:jc w:val="right"/>
        <w:rPr>
          <w:sz w:val="22"/>
          <w:szCs w:val="22"/>
        </w:rPr>
      </w:pPr>
    </w:p>
    <w:p w14:paraId="30414C2D" w14:textId="77777777" w:rsidR="00990E85" w:rsidRPr="00EA6A76" w:rsidRDefault="00990E85" w:rsidP="00990E85">
      <w:pPr>
        <w:widowControl w:val="0"/>
        <w:spacing w:line="360" w:lineRule="auto"/>
        <w:rPr>
          <w:sz w:val="22"/>
          <w:szCs w:val="22"/>
        </w:rPr>
      </w:pPr>
    </w:p>
    <w:p w14:paraId="541420C8" w14:textId="77777777" w:rsidR="008F2BFE" w:rsidRPr="00EA6A76" w:rsidRDefault="008F2BFE" w:rsidP="001C2879">
      <w:pPr>
        <w:jc w:val="both"/>
        <w:rPr>
          <w:sz w:val="22"/>
          <w:szCs w:val="22"/>
        </w:rPr>
      </w:pPr>
    </w:p>
    <w:p w14:paraId="233A689B" w14:textId="77777777" w:rsidR="008F2BFE" w:rsidRPr="00EA6A76" w:rsidRDefault="008F2BFE" w:rsidP="001C2879">
      <w:pPr>
        <w:jc w:val="both"/>
        <w:rPr>
          <w:sz w:val="22"/>
          <w:szCs w:val="22"/>
        </w:rPr>
      </w:pPr>
    </w:p>
    <w:p w14:paraId="12CBD4E2" w14:textId="77777777" w:rsidR="00DD1F9E" w:rsidRPr="00EA6A76" w:rsidRDefault="00DD1F9E" w:rsidP="001C2879">
      <w:pPr>
        <w:jc w:val="both"/>
        <w:rPr>
          <w:sz w:val="22"/>
          <w:szCs w:val="22"/>
        </w:rPr>
      </w:pPr>
    </w:p>
    <w:p w14:paraId="30B29C06" w14:textId="77777777" w:rsidR="00DD1F9E" w:rsidRPr="00EA6A76" w:rsidRDefault="00DD1F9E" w:rsidP="001C2879">
      <w:pPr>
        <w:jc w:val="both"/>
        <w:rPr>
          <w:sz w:val="22"/>
          <w:szCs w:val="22"/>
        </w:rPr>
      </w:pPr>
    </w:p>
    <w:p w14:paraId="4F185551" w14:textId="77777777" w:rsidR="00DD1F9E" w:rsidRPr="00EA6A76" w:rsidRDefault="00DD1F9E" w:rsidP="001C2879">
      <w:pPr>
        <w:jc w:val="both"/>
        <w:rPr>
          <w:sz w:val="22"/>
          <w:szCs w:val="22"/>
        </w:rPr>
      </w:pPr>
    </w:p>
    <w:sectPr w:rsidR="00DD1F9E" w:rsidRPr="00EA6A76" w:rsidSect="000375C3">
      <w:headerReference w:type="even" r:id="rId9"/>
      <w:headerReference w:type="default" r:id="rId10"/>
      <w:pgSz w:w="11906" w:h="16838"/>
      <w:pgMar w:top="432" w:right="1152" w:bottom="432" w:left="1152" w:header="562" w:footer="562"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5A8C" w14:textId="77777777" w:rsidR="005C53F0" w:rsidRDefault="005C53F0" w:rsidP="008D2802">
      <w:r>
        <w:separator/>
      </w:r>
    </w:p>
  </w:endnote>
  <w:endnote w:type="continuationSeparator" w:id="0">
    <w:p w14:paraId="378ABE95" w14:textId="77777777" w:rsidR="005C53F0" w:rsidRDefault="005C53F0" w:rsidP="008D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CBD7" w14:textId="77777777" w:rsidR="005C53F0" w:rsidRDefault="005C53F0" w:rsidP="008D2802">
      <w:r>
        <w:separator/>
      </w:r>
    </w:p>
  </w:footnote>
  <w:footnote w:type="continuationSeparator" w:id="0">
    <w:p w14:paraId="13871E04" w14:textId="77777777" w:rsidR="005C53F0" w:rsidRDefault="005C53F0" w:rsidP="008D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8761" w14:textId="77777777" w:rsidR="0020661D" w:rsidRDefault="001B2F1B" w:rsidP="009C49F9">
    <w:pPr>
      <w:pStyle w:val="Header"/>
      <w:framePr w:wrap="around" w:vAnchor="text" w:hAnchor="margin" w:xAlign="center" w:y="1"/>
      <w:rPr>
        <w:rStyle w:val="PageNumber"/>
      </w:rPr>
    </w:pPr>
    <w:r>
      <w:rPr>
        <w:rStyle w:val="PageNumber"/>
      </w:rPr>
      <w:fldChar w:fldCharType="begin"/>
    </w:r>
    <w:r w:rsidR="00625867">
      <w:rPr>
        <w:rStyle w:val="PageNumber"/>
      </w:rPr>
      <w:instrText xml:space="preserve">PAGE  </w:instrText>
    </w:r>
    <w:r>
      <w:rPr>
        <w:rStyle w:val="PageNumber"/>
      </w:rPr>
      <w:fldChar w:fldCharType="end"/>
    </w:r>
  </w:p>
  <w:p w14:paraId="628158DF" w14:textId="77777777" w:rsidR="0020661D" w:rsidRDefault="005C5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AF85" w14:textId="77777777" w:rsidR="0020661D" w:rsidRDefault="001B2F1B" w:rsidP="009C49F9">
    <w:pPr>
      <w:pStyle w:val="Header"/>
      <w:framePr w:wrap="around" w:vAnchor="text" w:hAnchor="margin" w:xAlign="center" w:y="1"/>
      <w:rPr>
        <w:rStyle w:val="PageNumber"/>
      </w:rPr>
    </w:pPr>
    <w:r>
      <w:rPr>
        <w:rStyle w:val="PageNumber"/>
      </w:rPr>
      <w:fldChar w:fldCharType="begin"/>
    </w:r>
    <w:r w:rsidR="00625867">
      <w:rPr>
        <w:rStyle w:val="PageNumber"/>
      </w:rPr>
      <w:instrText xml:space="preserve">PAGE  </w:instrText>
    </w:r>
    <w:r>
      <w:rPr>
        <w:rStyle w:val="PageNumber"/>
      </w:rPr>
      <w:fldChar w:fldCharType="separate"/>
    </w:r>
    <w:r w:rsidR="006B5045">
      <w:rPr>
        <w:rStyle w:val="PageNumber"/>
        <w:noProof/>
      </w:rPr>
      <w:t>1</w:t>
    </w:r>
    <w:r>
      <w:rPr>
        <w:rStyle w:val="PageNumber"/>
      </w:rPr>
      <w:fldChar w:fldCharType="end"/>
    </w:r>
  </w:p>
  <w:p w14:paraId="65D3589B" w14:textId="77777777" w:rsidR="0020661D" w:rsidRDefault="005C5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7DC2"/>
    <w:multiLevelType w:val="multilevel"/>
    <w:tmpl w:val="BD2CC784"/>
    <w:lvl w:ilvl="0">
      <w:start w:val="10"/>
      <w:numFmt w:val="decimal"/>
      <w:lvlText w:val="%1."/>
      <w:lvlJc w:val="left"/>
      <w:pPr>
        <w:ind w:left="480" w:hanging="480"/>
      </w:pPr>
      <w:rPr>
        <w:rFonts w:hint="default"/>
        <w:color w:val="auto"/>
        <w:sz w:val="24"/>
      </w:rPr>
    </w:lvl>
    <w:lvl w:ilvl="1">
      <w:start w:val="2"/>
      <w:numFmt w:val="decimal"/>
      <w:lvlText w:val="%1.%2."/>
      <w:lvlJc w:val="left"/>
      <w:pPr>
        <w:ind w:left="480" w:hanging="48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1" w15:restartNumberingAfterBreak="0">
    <w:nsid w:val="3390498F"/>
    <w:multiLevelType w:val="multilevel"/>
    <w:tmpl w:val="76C045AA"/>
    <w:lvl w:ilvl="0">
      <w:start w:val="12"/>
      <w:numFmt w:val="decimal"/>
      <w:lvlText w:val="%1."/>
      <w:lvlJc w:val="left"/>
      <w:pPr>
        <w:ind w:left="660" w:hanging="660"/>
      </w:pPr>
      <w:rPr>
        <w:rFonts w:hint="default"/>
      </w:rPr>
    </w:lvl>
    <w:lvl w:ilvl="1">
      <w:start w:val="6"/>
      <w:numFmt w:val="decimal"/>
      <w:lvlText w:val="%1.%2."/>
      <w:lvlJc w:val="left"/>
      <w:pPr>
        <w:ind w:left="1369" w:hanging="66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97B54BC"/>
    <w:multiLevelType w:val="multilevel"/>
    <w:tmpl w:val="CC4E43BC"/>
    <w:lvl w:ilvl="0">
      <w:start w:val="10"/>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3AF91E8D"/>
    <w:multiLevelType w:val="multilevel"/>
    <w:tmpl w:val="7758C66A"/>
    <w:lvl w:ilvl="0">
      <w:start w:val="11"/>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2FD7778"/>
    <w:multiLevelType w:val="multilevel"/>
    <w:tmpl w:val="F7C49E40"/>
    <w:lvl w:ilvl="0">
      <w:start w:val="12"/>
      <w:numFmt w:val="decimal"/>
      <w:lvlText w:val="%1."/>
      <w:lvlJc w:val="left"/>
      <w:pPr>
        <w:ind w:left="480" w:hanging="480"/>
      </w:pPr>
      <w:rPr>
        <w:rFonts w:hint="default"/>
        <w:color w:val="000000"/>
      </w:rPr>
    </w:lvl>
    <w:lvl w:ilvl="1">
      <w:start w:val="2"/>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 w15:restartNumberingAfterBreak="0">
    <w:nsid w:val="78FF1A7A"/>
    <w:multiLevelType w:val="multilevel"/>
    <w:tmpl w:val="84AE71E8"/>
    <w:lvl w:ilvl="0">
      <w:start w:val="1"/>
      <w:numFmt w:val="decimal"/>
      <w:lvlText w:val="%1."/>
      <w:lvlJc w:val="left"/>
      <w:pPr>
        <w:ind w:left="644" w:hanging="360"/>
      </w:pPr>
      <w:rPr>
        <w:b/>
        <w:i w:val="0"/>
      </w:rPr>
    </w:lvl>
    <w:lvl w:ilvl="1">
      <w:start w:val="1"/>
      <w:numFmt w:val="decimal"/>
      <w:lvlText w:val="%1.%2."/>
      <w:lvlJc w:val="left"/>
      <w:pPr>
        <w:ind w:left="435" w:hanging="435"/>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2879"/>
    <w:rsid w:val="000375C3"/>
    <w:rsid w:val="0005474C"/>
    <w:rsid w:val="000745C1"/>
    <w:rsid w:val="00082551"/>
    <w:rsid w:val="000969B6"/>
    <w:rsid w:val="00096A39"/>
    <w:rsid w:val="00121AFD"/>
    <w:rsid w:val="00145FFF"/>
    <w:rsid w:val="001473C5"/>
    <w:rsid w:val="001547A2"/>
    <w:rsid w:val="001573F1"/>
    <w:rsid w:val="001606BD"/>
    <w:rsid w:val="001674D9"/>
    <w:rsid w:val="001752F1"/>
    <w:rsid w:val="001825F7"/>
    <w:rsid w:val="001B2F1B"/>
    <w:rsid w:val="001C2879"/>
    <w:rsid w:val="001F1E47"/>
    <w:rsid w:val="002A4FC3"/>
    <w:rsid w:val="003073AC"/>
    <w:rsid w:val="00322A1D"/>
    <w:rsid w:val="00335581"/>
    <w:rsid w:val="00340634"/>
    <w:rsid w:val="003560C1"/>
    <w:rsid w:val="00357ECD"/>
    <w:rsid w:val="003620FE"/>
    <w:rsid w:val="00370FD9"/>
    <w:rsid w:val="003B5FD5"/>
    <w:rsid w:val="003E35BE"/>
    <w:rsid w:val="00402A1E"/>
    <w:rsid w:val="00422836"/>
    <w:rsid w:val="004867D4"/>
    <w:rsid w:val="004F2210"/>
    <w:rsid w:val="0052332B"/>
    <w:rsid w:val="00554844"/>
    <w:rsid w:val="00561E00"/>
    <w:rsid w:val="00564F2C"/>
    <w:rsid w:val="00570988"/>
    <w:rsid w:val="00582D4F"/>
    <w:rsid w:val="005A2557"/>
    <w:rsid w:val="005C0EF2"/>
    <w:rsid w:val="005C53F0"/>
    <w:rsid w:val="005C5E5B"/>
    <w:rsid w:val="005D004B"/>
    <w:rsid w:val="00614E76"/>
    <w:rsid w:val="006155E4"/>
    <w:rsid w:val="00625867"/>
    <w:rsid w:val="00656614"/>
    <w:rsid w:val="006B5045"/>
    <w:rsid w:val="006C54A1"/>
    <w:rsid w:val="006D152F"/>
    <w:rsid w:val="006D2D37"/>
    <w:rsid w:val="00705767"/>
    <w:rsid w:val="007309CC"/>
    <w:rsid w:val="007339A0"/>
    <w:rsid w:val="00761F73"/>
    <w:rsid w:val="0077409F"/>
    <w:rsid w:val="007C1450"/>
    <w:rsid w:val="007C7466"/>
    <w:rsid w:val="00833791"/>
    <w:rsid w:val="00882FD7"/>
    <w:rsid w:val="008C1CAC"/>
    <w:rsid w:val="008D2802"/>
    <w:rsid w:val="008F2BFE"/>
    <w:rsid w:val="008F7AE2"/>
    <w:rsid w:val="0092098D"/>
    <w:rsid w:val="00931AE8"/>
    <w:rsid w:val="009466C2"/>
    <w:rsid w:val="0094771F"/>
    <w:rsid w:val="00990E85"/>
    <w:rsid w:val="009A1111"/>
    <w:rsid w:val="009A3E17"/>
    <w:rsid w:val="009C51F0"/>
    <w:rsid w:val="00A36B80"/>
    <w:rsid w:val="00A37DE2"/>
    <w:rsid w:val="00A62B7D"/>
    <w:rsid w:val="00AB5BB7"/>
    <w:rsid w:val="00AD0227"/>
    <w:rsid w:val="00AF50A0"/>
    <w:rsid w:val="00B10793"/>
    <w:rsid w:val="00B45F77"/>
    <w:rsid w:val="00B61145"/>
    <w:rsid w:val="00B82D36"/>
    <w:rsid w:val="00B93A2E"/>
    <w:rsid w:val="00BA1682"/>
    <w:rsid w:val="00BB515C"/>
    <w:rsid w:val="00BF56F0"/>
    <w:rsid w:val="00C217B2"/>
    <w:rsid w:val="00C34569"/>
    <w:rsid w:val="00C64D87"/>
    <w:rsid w:val="00C72300"/>
    <w:rsid w:val="00C85576"/>
    <w:rsid w:val="00C961C4"/>
    <w:rsid w:val="00CA4ECD"/>
    <w:rsid w:val="00CB2AB5"/>
    <w:rsid w:val="00CE5A49"/>
    <w:rsid w:val="00CE79ED"/>
    <w:rsid w:val="00D3341B"/>
    <w:rsid w:val="00D34A72"/>
    <w:rsid w:val="00D61DEC"/>
    <w:rsid w:val="00D7292E"/>
    <w:rsid w:val="00D773A9"/>
    <w:rsid w:val="00D91DC5"/>
    <w:rsid w:val="00DD1F9E"/>
    <w:rsid w:val="00E02DAB"/>
    <w:rsid w:val="00E3382C"/>
    <w:rsid w:val="00E92E75"/>
    <w:rsid w:val="00E94568"/>
    <w:rsid w:val="00EA3027"/>
    <w:rsid w:val="00EA6A76"/>
    <w:rsid w:val="00EB41BF"/>
    <w:rsid w:val="00EB45C7"/>
    <w:rsid w:val="00EB5B74"/>
    <w:rsid w:val="00EE5479"/>
    <w:rsid w:val="00F2225D"/>
    <w:rsid w:val="00F677D3"/>
    <w:rsid w:val="00F67B77"/>
    <w:rsid w:val="00F760E0"/>
    <w:rsid w:val="00FB4386"/>
    <w:rsid w:val="00FC2E92"/>
    <w:rsid w:val="00FD46C7"/>
    <w:rsid w:val="00FE4208"/>
    <w:rsid w:val="00FF6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17C2"/>
  <w15:docId w15:val="{E866EC1D-FBAF-4AAD-BF5E-340FDBE1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7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0E85"/>
    <w:pPr>
      <w:keepNext/>
      <w:overflowPunct/>
      <w:autoSpaceDE/>
      <w:autoSpaceDN/>
      <w:adjustRightInd/>
      <w:ind w:left="2160" w:firstLine="720"/>
      <w:outlineLvl w:val="0"/>
    </w:pPr>
    <w:rPr>
      <w:rFonts w:ascii="Arial" w:hAnsi="Arial"/>
      <w:b/>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C2879"/>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1C2879"/>
    <w:pPr>
      <w:ind w:left="720"/>
      <w:contextualSpacing/>
    </w:pPr>
  </w:style>
  <w:style w:type="character" w:customStyle="1" w:styleId="NoSpacingChar">
    <w:name w:val="No Spacing Char"/>
    <w:link w:val="NoSpacing"/>
    <w:uiPriority w:val="1"/>
    <w:locked/>
    <w:rsid w:val="001C2879"/>
    <w:rPr>
      <w:rFonts w:ascii="Times New Roman" w:eastAsia="Times New Roman" w:hAnsi="Times New Roman" w:cs="Times New Roman"/>
      <w:sz w:val="20"/>
      <w:szCs w:val="20"/>
      <w:lang w:val="en-GB"/>
    </w:rPr>
  </w:style>
  <w:style w:type="character" w:styleId="CommentReference">
    <w:name w:val="annotation reference"/>
    <w:uiPriority w:val="99"/>
    <w:semiHidden/>
    <w:unhideWhenUsed/>
    <w:rsid w:val="001C2879"/>
    <w:rPr>
      <w:sz w:val="16"/>
      <w:szCs w:val="16"/>
    </w:rPr>
  </w:style>
  <w:style w:type="paragraph" w:styleId="Subtitle">
    <w:name w:val="Subtitle"/>
    <w:basedOn w:val="Normal"/>
    <w:next w:val="Normal"/>
    <w:link w:val="SubtitleChar"/>
    <w:qFormat/>
    <w:rsid w:val="001C2879"/>
    <w:pPr>
      <w:overflowPunct/>
      <w:autoSpaceDE/>
      <w:autoSpaceDN/>
      <w:adjustRightInd/>
      <w:spacing w:after="60"/>
      <w:jc w:val="center"/>
      <w:outlineLvl w:val="1"/>
    </w:pPr>
    <w:rPr>
      <w:rFonts w:ascii="Cambria" w:hAnsi="Cambria"/>
      <w:sz w:val="24"/>
      <w:szCs w:val="24"/>
      <w:lang w:eastAsia="lt-LT"/>
    </w:rPr>
  </w:style>
  <w:style w:type="character" w:customStyle="1" w:styleId="SubtitleChar">
    <w:name w:val="Subtitle Char"/>
    <w:basedOn w:val="DefaultParagraphFont"/>
    <w:link w:val="Subtitle"/>
    <w:rsid w:val="001C2879"/>
    <w:rPr>
      <w:rFonts w:ascii="Cambria" w:eastAsia="Times New Roman" w:hAnsi="Cambria" w:cs="Times New Roman"/>
      <w:sz w:val="24"/>
      <w:szCs w:val="24"/>
      <w:lang w:eastAsia="lt-LT"/>
    </w:rPr>
  </w:style>
  <w:style w:type="paragraph" w:customStyle="1" w:styleId="BodyText1">
    <w:name w:val="Body Text1"/>
    <w:basedOn w:val="Normal"/>
    <w:link w:val="Bodytext"/>
    <w:rsid w:val="00B45F77"/>
    <w:pPr>
      <w:suppressAutoHyphens/>
      <w:overflowPunct/>
      <w:spacing w:line="298" w:lineRule="auto"/>
      <w:ind w:firstLine="312"/>
      <w:jc w:val="both"/>
      <w:textAlignment w:val="center"/>
    </w:pPr>
    <w:rPr>
      <w:color w:val="000000"/>
    </w:rPr>
  </w:style>
  <w:style w:type="character" w:customStyle="1" w:styleId="Bodytext">
    <w:name w:val="Body text_"/>
    <w:link w:val="BodyText1"/>
    <w:locked/>
    <w:rsid w:val="00B45F77"/>
    <w:rPr>
      <w:rFonts w:ascii="Times New Roman" w:eastAsia="Times New Roman" w:hAnsi="Times New Roman" w:cs="Times New Roman"/>
      <w:color w:val="000000"/>
      <w:sz w:val="20"/>
      <w:szCs w:val="20"/>
    </w:rPr>
  </w:style>
  <w:style w:type="character" w:customStyle="1" w:styleId="Heading1Char">
    <w:name w:val="Heading 1 Char"/>
    <w:basedOn w:val="DefaultParagraphFont"/>
    <w:link w:val="Heading1"/>
    <w:rsid w:val="00990E85"/>
    <w:rPr>
      <w:rFonts w:ascii="Arial" w:eastAsia="Times New Roman" w:hAnsi="Arial" w:cs="Times New Roman"/>
      <w:b/>
      <w:sz w:val="20"/>
      <w:szCs w:val="20"/>
      <w:lang w:eastAsia="lt-LT"/>
    </w:rPr>
  </w:style>
  <w:style w:type="character" w:styleId="Hyperlink">
    <w:name w:val="Hyperlink"/>
    <w:rsid w:val="00990E85"/>
    <w:rPr>
      <w:color w:val="0000FF"/>
      <w:u w:val="single"/>
    </w:rPr>
  </w:style>
  <w:style w:type="paragraph" w:styleId="Header">
    <w:name w:val="header"/>
    <w:basedOn w:val="Normal"/>
    <w:link w:val="HeaderChar"/>
    <w:uiPriority w:val="99"/>
    <w:rsid w:val="00990E85"/>
    <w:pPr>
      <w:widowControl w:val="0"/>
      <w:tabs>
        <w:tab w:val="center" w:pos="4153"/>
        <w:tab w:val="right" w:pos="8306"/>
      </w:tabs>
      <w:overflowPunct/>
      <w:autoSpaceDE/>
      <w:autoSpaceDN/>
      <w:adjustRightInd/>
      <w:spacing w:after="20"/>
      <w:jc w:val="both"/>
    </w:pPr>
    <w:rPr>
      <w:sz w:val="24"/>
      <w:lang w:eastAsia="lt-LT"/>
    </w:rPr>
  </w:style>
  <w:style w:type="character" w:customStyle="1" w:styleId="HeaderChar">
    <w:name w:val="Header Char"/>
    <w:basedOn w:val="DefaultParagraphFont"/>
    <w:link w:val="Header"/>
    <w:uiPriority w:val="99"/>
    <w:rsid w:val="00990E85"/>
    <w:rPr>
      <w:rFonts w:ascii="Times New Roman" w:eastAsia="Times New Roman" w:hAnsi="Times New Roman" w:cs="Times New Roman"/>
      <w:sz w:val="24"/>
      <w:szCs w:val="20"/>
      <w:lang w:eastAsia="lt-LT"/>
    </w:rPr>
  </w:style>
  <w:style w:type="character" w:styleId="PageNumber">
    <w:name w:val="page number"/>
    <w:basedOn w:val="DefaultParagraphFont"/>
    <w:rsid w:val="00DD1F9E"/>
  </w:style>
  <w:style w:type="paragraph" w:styleId="CommentText">
    <w:name w:val="annotation text"/>
    <w:basedOn w:val="Normal"/>
    <w:link w:val="CommentTextChar"/>
    <w:uiPriority w:val="99"/>
    <w:semiHidden/>
    <w:unhideWhenUsed/>
    <w:rsid w:val="00B82D36"/>
  </w:style>
  <w:style w:type="character" w:customStyle="1" w:styleId="CommentTextChar">
    <w:name w:val="Comment Text Char"/>
    <w:basedOn w:val="DefaultParagraphFont"/>
    <w:link w:val="CommentText"/>
    <w:uiPriority w:val="99"/>
    <w:semiHidden/>
    <w:rsid w:val="00B82D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D36"/>
    <w:rPr>
      <w:b/>
      <w:bCs/>
    </w:rPr>
  </w:style>
  <w:style w:type="character" w:customStyle="1" w:styleId="CommentSubjectChar">
    <w:name w:val="Comment Subject Char"/>
    <w:basedOn w:val="CommentTextChar"/>
    <w:link w:val="CommentSubject"/>
    <w:uiPriority w:val="99"/>
    <w:semiHidden/>
    <w:rsid w:val="00B82D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2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tenosligonin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D40A6-2302-4C44-A7B8-DABFDCA8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13832</Words>
  <Characters>7885</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Jolanta Kaselytė</cp:lastModifiedBy>
  <cp:revision>9</cp:revision>
  <cp:lastPrinted>2018-04-24T11:03:00Z</cp:lastPrinted>
  <dcterms:created xsi:type="dcterms:W3CDTF">2018-07-13T11:53:00Z</dcterms:created>
  <dcterms:modified xsi:type="dcterms:W3CDTF">2021-04-19T12:45:00Z</dcterms:modified>
</cp:coreProperties>
</file>